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EB66F1" w14:textId="77777777" w:rsidR="002640CC" w:rsidRPr="00AE32DC" w:rsidRDefault="002640CC">
      <w:pPr>
        <w:jc w:val="center"/>
        <w:rPr>
          <w:rFonts w:ascii="Georgia" w:eastAsia="Georgia" w:hAnsi="Georgia" w:cs="Arial"/>
          <w:sz w:val="32"/>
          <w:szCs w:val="32"/>
        </w:rPr>
      </w:pPr>
    </w:p>
    <w:p w14:paraId="5AD90EE8" w14:textId="77777777" w:rsidR="002640CC" w:rsidRPr="00AE32DC" w:rsidRDefault="002640CC">
      <w:pPr>
        <w:jc w:val="center"/>
        <w:rPr>
          <w:rFonts w:ascii="Georgia" w:eastAsia="Georgia" w:hAnsi="Georgia" w:cs="Arial"/>
          <w:sz w:val="32"/>
          <w:szCs w:val="32"/>
        </w:rPr>
      </w:pPr>
    </w:p>
    <w:p w14:paraId="541DAE93" w14:textId="77777777" w:rsidR="002640CC" w:rsidRPr="00AE32DC" w:rsidRDefault="002640CC">
      <w:pPr>
        <w:jc w:val="center"/>
        <w:rPr>
          <w:rFonts w:ascii="Georgia" w:eastAsia="Georgia" w:hAnsi="Georgia" w:cs="Arial"/>
          <w:sz w:val="32"/>
          <w:szCs w:val="32"/>
        </w:rPr>
      </w:pPr>
    </w:p>
    <w:p w14:paraId="11BF2482" w14:textId="77777777" w:rsidR="002640CC" w:rsidRPr="00AE32DC" w:rsidRDefault="002640CC">
      <w:pPr>
        <w:jc w:val="center"/>
        <w:rPr>
          <w:rFonts w:ascii="Georgia" w:eastAsia="Georgia" w:hAnsi="Georgia" w:cs="Arial"/>
          <w:sz w:val="32"/>
          <w:szCs w:val="32"/>
        </w:rPr>
      </w:pPr>
    </w:p>
    <w:p w14:paraId="6CE8404D" w14:textId="77777777" w:rsidR="002640CC" w:rsidRPr="00AE32DC" w:rsidRDefault="002640CC">
      <w:pPr>
        <w:jc w:val="center"/>
        <w:rPr>
          <w:rFonts w:ascii="Georgia" w:eastAsia="Georgia" w:hAnsi="Georgia" w:cs="Arial"/>
          <w:sz w:val="32"/>
          <w:szCs w:val="32"/>
        </w:rPr>
      </w:pPr>
    </w:p>
    <w:p w14:paraId="24F7C934" w14:textId="77777777" w:rsidR="002640CC" w:rsidRPr="00AE32DC" w:rsidRDefault="002640CC">
      <w:pPr>
        <w:jc w:val="center"/>
        <w:rPr>
          <w:rFonts w:ascii="Georgia" w:eastAsia="Georgia" w:hAnsi="Georgia" w:cs="Arial"/>
          <w:sz w:val="32"/>
          <w:szCs w:val="32"/>
        </w:rPr>
      </w:pPr>
    </w:p>
    <w:p w14:paraId="50EE93B3" w14:textId="77777777" w:rsidR="002640CC" w:rsidRPr="00AE32DC" w:rsidRDefault="002640CC">
      <w:pPr>
        <w:jc w:val="center"/>
        <w:rPr>
          <w:rFonts w:ascii="Georgia" w:eastAsia="Georgia" w:hAnsi="Georgia" w:cs="Arial"/>
          <w:sz w:val="32"/>
          <w:szCs w:val="32"/>
        </w:rPr>
      </w:pPr>
    </w:p>
    <w:p w14:paraId="6BA522A0" w14:textId="77777777" w:rsidR="002640CC" w:rsidRPr="00AE32DC" w:rsidRDefault="002640CC">
      <w:pPr>
        <w:jc w:val="center"/>
        <w:rPr>
          <w:rFonts w:ascii="Georgia" w:eastAsia="Georgia" w:hAnsi="Georgia" w:cs="Arial"/>
          <w:sz w:val="32"/>
          <w:szCs w:val="32"/>
        </w:rPr>
      </w:pPr>
    </w:p>
    <w:p w14:paraId="392E43D8" w14:textId="77777777" w:rsidR="002640CC" w:rsidRPr="00AE32DC" w:rsidRDefault="002640CC">
      <w:pPr>
        <w:jc w:val="center"/>
        <w:rPr>
          <w:rFonts w:ascii="Georgia" w:eastAsia="Georgia" w:hAnsi="Georgia" w:cs="Arial"/>
          <w:sz w:val="32"/>
          <w:szCs w:val="32"/>
        </w:rPr>
      </w:pPr>
    </w:p>
    <w:p w14:paraId="3EED88B7" w14:textId="77777777" w:rsidR="002640CC" w:rsidRPr="00AE32DC" w:rsidRDefault="002640CC">
      <w:pPr>
        <w:jc w:val="center"/>
        <w:rPr>
          <w:rFonts w:ascii="Georgia" w:eastAsia="Georgia" w:hAnsi="Georgia" w:cs="Arial"/>
          <w:sz w:val="32"/>
          <w:szCs w:val="32"/>
        </w:rPr>
      </w:pPr>
    </w:p>
    <w:p w14:paraId="39A2A6C1" w14:textId="77777777" w:rsidR="002640CC" w:rsidRPr="00AE32DC" w:rsidRDefault="002640CC">
      <w:pPr>
        <w:rPr>
          <w:rFonts w:ascii="Georgia" w:eastAsia="Georgia" w:hAnsi="Georgia" w:cs="Arial"/>
          <w:sz w:val="32"/>
          <w:szCs w:val="32"/>
        </w:rPr>
      </w:pPr>
    </w:p>
    <w:p w14:paraId="2FE3FE86" w14:textId="77777777" w:rsidR="002640CC" w:rsidRPr="00AE32DC" w:rsidRDefault="002640CC">
      <w:pPr>
        <w:rPr>
          <w:rFonts w:ascii="Georgia" w:eastAsia="Georgia" w:hAnsi="Georgia" w:cs="Arial"/>
          <w:sz w:val="32"/>
          <w:szCs w:val="32"/>
        </w:rPr>
      </w:pPr>
    </w:p>
    <w:p w14:paraId="58A82E4C" w14:textId="77777777" w:rsidR="002640CC" w:rsidRPr="00AE32DC" w:rsidRDefault="002640CC">
      <w:pPr>
        <w:jc w:val="center"/>
        <w:rPr>
          <w:rFonts w:ascii="Georgia" w:eastAsia="Georgia" w:hAnsi="Georgia" w:cs="Arial"/>
          <w:sz w:val="32"/>
          <w:szCs w:val="32"/>
        </w:rPr>
      </w:pPr>
    </w:p>
    <w:p w14:paraId="47050EB9" w14:textId="77777777" w:rsidR="002640CC" w:rsidRPr="00AE32DC" w:rsidRDefault="002640CC">
      <w:pPr>
        <w:jc w:val="center"/>
        <w:rPr>
          <w:rFonts w:ascii="Georgia" w:eastAsia="Georgia" w:hAnsi="Georgia" w:cs="Arial"/>
          <w:sz w:val="32"/>
          <w:szCs w:val="32"/>
        </w:rPr>
      </w:pPr>
    </w:p>
    <w:p w14:paraId="2812A560" w14:textId="77777777" w:rsidR="002640CC" w:rsidRPr="00AE32DC" w:rsidRDefault="002640CC">
      <w:pPr>
        <w:jc w:val="center"/>
        <w:rPr>
          <w:rFonts w:ascii="Georgia" w:eastAsia="Georgia" w:hAnsi="Georgia" w:cs="Arial"/>
          <w:sz w:val="32"/>
          <w:szCs w:val="32"/>
        </w:rPr>
      </w:pPr>
    </w:p>
    <w:p w14:paraId="6E5F295E" w14:textId="77777777" w:rsidR="002640CC" w:rsidRPr="007D218A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Georgia" w:eastAsia="Georgia" w:hAnsi="Georgia" w:cs="Arial"/>
          <w:sz w:val="56"/>
          <w:szCs w:val="56"/>
          <w:lang w:val="en-US"/>
        </w:rPr>
      </w:pPr>
      <w:r w:rsidRPr="007D218A">
        <w:rPr>
          <w:rFonts w:ascii="Georgia" w:eastAsia="Georgia" w:hAnsi="Georgia" w:cs="Arial"/>
          <w:sz w:val="56"/>
          <w:szCs w:val="56"/>
          <w:lang w:val="en-US"/>
        </w:rPr>
        <w:t>DATAFUSION</w:t>
      </w:r>
    </w:p>
    <w:p w14:paraId="53C2DEA7" w14:textId="77777777" w:rsidR="002640CC" w:rsidRPr="007D218A" w:rsidRDefault="002640CC">
      <w:pPr>
        <w:rPr>
          <w:rFonts w:ascii="Georgia" w:eastAsia="Georgia" w:hAnsi="Georgia" w:cs="Arial"/>
          <w:lang w:val="en-US"/>
        </w:rPr>
      </w:pPr>
    </w:p>
    <w:p w14:paraId="75E48EE5" w14:textId="77777777" w:rsidR="002640CC" w:rsidRPr="007D218A" w:rsidRDefault="002640CC">
      <w:pPr>
        <w:rPr>
          <w:rFonts w:ascii="Georgia" w:eastAsia="Georgia" w:hAnsi="Georgia" w:cs="Arial"/>
          <w:b/>
          <w:lang w:val="en-US"/>
        </w:rPr>
      </w:pPr>
    </w:p>
    <w:p w14:paraId="415C76B3" w14:textId="37D91903" w:rsidR="002640CC" w:rsidRPr="007D218A" w:rsidRDefault="008D103D">
      <w:pPr>
        <w:jc w:val="center"/>
        <w:rPr>
          <w:rFonts w:ascii="Georgia" w:eastAsia="Georgia" w:hAnsi="Georgia" w:cs="Arial"/>
          <w:b/>
          <w:sz w:val="40"/>
          <w:szCs w:val="40"/>
          <w:lang w:val="en-US"/>
        </w:rPr>
      </w:pPr>
      <w:r w:rsidRPr="007D218A">
        <w:rPr>
          <w:rFonts w:ascii="Georgia" w:eastAsia="Georgia" w:hAnsi="Georgia" w:cs="Arial"/>
          <w:b/>
          <w:sz w:val="40"/>
          <w:szCs w:val="40"/>
          <w:lang w:val="en-US"/>
        </w:rPr>
        <w:t>Whistleblower</w:t>
      </w:r>
      <w:r w:rsidRPr="007D218A">
        <w:rPr>
          <w:rFonts w:ascii="Georgia" w:eastAsia="Georgia" w:hAnsi="Georgia" w:cs="Arial"/>
          <w:b/>
          <w:sz w:val="40"/>
          <w:szCs w:val="40"/>
          <w:lang w:val="en-US"/>
        </w:rPr>
        <w:t xml:space="preserve"> Mechanism</w:t>
      </w:r>
      <w:r w:rsidRPr="007D218A">
        <w:rPr>
          <w:rFonts w:ascii="Georgia" w:eastAsia="Georgia" w:hAnsi="Georgia" w:cs="Arial"/>
          <w:b/>
          <w:sz w:val="40"/>
          <w:szCs w:val="40"/>
          <w:lang w:val="en-US"/>
        </w:rPr>
        <w:t xml:space="preserve"> </w:t>
      </w:r>
      <w:r w:rsidR="002E16DD" w:rsidRPr="007D218A">
        <w:rPr>
          <w:rFonts w:ascii="Georgia" w:eastAsia="Georgia" w:hAnsi="Georgia" w:cs="Arial"/>
          <w:b/>
          <w:sz w:val="40"/>
          <w:szCs w:val="40"/>
          <w:lang w:val="en-US"/>
        </w:rPr>
        <w:t xml:space="preserve">User Guide </w:t>
      </w:r>
    </w:p>
    <w:p w14:paraId="134282DA" w14:textId="77777777" w:rsidR="002640CC" w:rsidRPr="007D218A" w:rsidRDefault="002640CC">
      <w:pPr>
        <w:rPr>
          <w:rFonts w:ascii="Georgia" w:eastAsia="Georgia" w:hAnsi="Georgia" w:cs="Arial"/>
          <w:b/>
          <w:lang w:val="en-US"/>
        </w:rPr>
      </w:pPr>
    </w:p>
    <w:p w14:paraId="79A2A628" w14:textId="77777777" w:rsidR="002640CC" w:rsidRPr="007D218A" w:rsidRDefault="00000000">
      <w:pPr>
        <w:rPr>
          <w:rFonts w:ascii="Georgia" w:eastAsia="Georgia" w:hAnsi="Georgia" w:cs="Arial"/>
          <w:i/>
          <w:lang w:val="en-US"/>
        </w:rPr>
      </w:pPr>
      <w:r w:rsidRPr="007D218A">
        <w:rPr>
          <w:rFonts w:ascii="Georgia" w:hAnsi="Georgia" w:cs="Arial"/>
          <w:lang w:val="en-US"/>
        </w:rPr>
        <w:br w:type="page"/>
      </w:r>
    </w:p>
    <w:p w14:paraId="6FCD38E0" w14:textId="77AF9DA9" w:rsidR="002640CC" w:rsidRPr="00AE32DC" w:rsidRDefault="00000000">
      <w:pPr>
        <w:keepNext/>
        <w:keepLines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E8E8E8"/>
        <w:tabs>
          <w:tab w:val="center" w:pos="4536"/>
          <w:tab w:val="left" w:pos="6200"/>
        </w:tabs>
        <w:spacing w:before="480" w:after="240" w:line="276" w:lineRule="auto"/>
        <w:rPr>
          <w:rFonts w:ascii="Georgia" w:eastAsia="Georgia" w:hAnsi="Georgia" w:cs="Arial"/>
          <w:b/>
          <w:color w:val="000000"/>
          <w:sz w:val="28"/>
          <w:szCs w:val="28"/>
        </w:rPr>
      </w:pPr>
      <w:r w:rsidRPr="007D218A">
        <w:rPr>
          <w:rFonts w:ascii="Georgia" w:hAnsi="Georgia" w:cs="Arial"/>
          <w:color w:val="000000"/>
          <w:sz w:val="22"/>
          <w:szCs w:val="22"/>
          <w:lang w:val="en-US"/>
        </w:rPr>
        <w:lastRenderedPageBreak/>
        <w:tab/>
      </w:r>
      <w:r w:rsidR="00AE32DC">
        <w:rPr>
          <w:rFonts w:ascii="Georgia" w:eastAsia="Georgia" w:hAnsi="Georgia" w:cs="Arial"/>
          <w:b/>
          <w:color w:val="000000"/>
          <w:sz w:val="28"/>
          <w:szCs w:val="28"/>
        </w:rPr>
        <w:t>TABLE OF CONTENTS</w:t>
      </w:r>
      <w:r w:rsidRPr="00AE32DC">
        <w:rPr>
          <w:rFonts w:ascii="Georgia" w:eastAsia="Play" w:hAnsi="Georgia" w:cs="Arial"/>
          <w:b/>
          <w:color w:val="0F4761"/>
          <w:sz w:val="28"/>
          <w:szCs w:val="28"/>
        </w:rPr>
        <w:tab/>
      </w:r>
    </w:p>
    <w:p w14:paraId="2F0BDC3E" w14:textId="77777777" w:rsidR="002640CC" w:rsidRPr="00AE32DC" w:rsidRDefault="002640CC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line="276" w:lineRule="auto"/>
        <w:rPr>
          <w:rFonts w:ascii="Georgia" w:eastAsia="Georgia" w:hAnsi="Georgia" w:cs="Arial"/>
          <w:color w:val="000000"/>
          <w:sz w:val="28"/>
          <w:szCs w:val="28"/>
        </w:rPr>
      </w:pPr>
    </w:p>
    <w:sdt>
      <w:sdtPr>
        <w:rPr>
          <w:rFonts w:ascii="Aptos" w:eastAsia="Aptos" w:hAnsi="Aptos" w:cs="Aptos"/>
          <w:b w:val="0"/>
          <w:bCs w:val="0"/>
          <w:color w:val="auto"/>
          <w:sz w:val="24"/>
          <w:szCs w:val="24"/>
          <w:lang w:val="it-IT"/>
        </w:rPr>
        <w:id w:val="1236357487"/>
        <w:docPartObj>
          <w:docPartGallery w:val="Table of Contents"/>
          <w:docPartUnique/>
        </w:docPartObj>
      </w:sdtPr>
      <w:sdtEndPr>
        <w:rPr>
          <w:noProof/>
          <w:lang w:val="fr-FR"/>
        </w:rPr>
      </w:sdtEndPr>
      <w:sdtContent>
        <w:p w14:paraId="65CC6CAC" w14:textId="30ECDB29" w:rsidR="00AE32DC" w:rsidRDefault="00AE32DC">
          <w:pPr>
            <w:pStyle w:val="En-ttedetabledesmatires"/>
          </w:pPr>
        </w:p>
        <w:p w14:paraId="4C679374" w14:textId="38E60BF4" w:rsidR="00AE32DC" w:rsidRDefault="00AE32DC">
          <w:pPr>
            <w:pStyle w:val="TM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val="it-IT" w:eastAsia="it-IT"/>
              <w14:ligatures w14:val="standardContextual"/>
            </w:rPr>
          </w:pPr>
          <w:r>
            <w:rPr>
              <w:b w:val="0"/>
              <w:bCs w:val="0"/>
            </w:rPr>
            <w:fldChar w:fldCharType="begin"/>
          </w:r>
          <w:r>
            <w:instrText>TOC \o "1-3" \h \z \u</w:instrText>
          </w:r>
          <w:r>
            <w:rPr>
              <w:b w:val="0"/>
              <w:bCs w:val="0"/>
            </w:rPr>
            <w:fldChar w:fldCharType="separate"/>
          </w:r>
          <w:hyperlink w:anchor="_Toc184740250" w:history="1">
            <w:r w:rsidRPr="00F570EA">
              <w:rPr>
                <w:rStyle w:val="Hyperlien"/>
                <w:rFonts w:ascii="Georgia" w:eastAsia="Georgia" w:hAnsi="Georgia" w:cs="Arial"/>
                <w:noProof/>
              </w:rPr>
              <w:t>Glossary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_Toc184740250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90A6CD" w14:textId="01876FD4" w:rsidR="00AE32DC" w:rsidRDefault="00AE32DC">
          <w:pPr>
            <w:pStyle w:val="TM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val="it-IT" w:eastAsia="it-IT"/>
              <w14:ligatures w14:val="standardContextual"/>
            </w:rPr>
          </w:pPr>
          <w:hyperlink w:anchor="_Toc184740251" w:history="1">
            <w:r w:rsidRPr="00F570EA">
              <w:rPr>
                <w:rStyle w:val="Hyperlien"/>
                <w:rFonts w:ascii="Georgia" w:eastAsia="Georgia" w:hAnsi="Georgia" w:cs="Arial"/>
                <w:noProof/>
                <w:lang w:val="en-US"/>
              </w:rPr>
              <w:t>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_Toc184740251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5BE243" w14:textId="63594288" w:rsidR="00AE32DC" w:rsidRDefault="00AE32DC">
          <w:pPr>
            <w:pStyle w:val="TM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val="it-IT" w:eastAsia="it-IT"/>
              <w14:ligatures w14:val="standardContextual"/>
            </w:rPr>
          </w:pPr>
          <w:hyperlink w:anchor="_Toc184740252" w:history="1">
            <w:r w:rsidRPr="00F570EA">
              <w:rPr>
                <w:rStyle w:val="Hyperlien"/>
                <w:rFonts w:ascii="Georgia" w:eastAsia="Georgia" w:hAnsi="Georgia" w:cs="Arial"/>
                <w:noProof/>
                <w:lang w:val="en-US"/>
              </w:rPr>
              <w:t>What is the objective of this mechanism?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_Toc184740252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03EB60" w14:textId="5E199E66" w:rsidR="00AE32DC" w:rsidRDefault="00AE32DC">
          <w:pPr>
            <w:pStyle w:val="TM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val="it-IT" w:eastAsia="it-IT"/>
              <w14:ligatures w14:val="standardContextual"/>
            </w:rPr>
          </w:pPr>
          <w:hyperlink w:anchor="_Toc184740253" w:history="1">
            <w:r w:rsidRPr="00F570EA">
              <w:rPr>
                <w:rStyle w:val="Hyperlien"/>
                <w:rFonts w:ascii="Georgia" w:eastAsia="Georgia" w:hAnsi="Georgia" w:cs="Arial"/>
                <w:noProof/>
                <w:lang w:val="en-US"/>
              </w:rPr>
              <w:t>Who can make a report?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_Toc184740253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697CD8" w14:textId="3B103463" w:rsidR="00AE32DC" w:rsidRDefault="00AE32DC">
          <w:pPr>
            <w:pStyle w:val="TM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val="it-IT" w:eastAsia="it-IT"/>
              <w14:ligatures w14:val="standardContextual"/>
            </w:rPr>
          </w:pPr>
          <w:hyperlink w:anchor="_Toc184740254" w:history="1">
            <w:r w:rsidRPr="00F570EA">
              <w:rPr>
                <w:rStyle w:val="Hyperlien"/>
                <w:rFonts w:ascii="Georgia" w:eastAsia="Georgia" w:hAnsi="Georgia" w:cs="Arial"/>
                <w:noProof/>
                <w:lang w:val="en-US"/>
              </w:rPr>
              <w:t>How to report?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_Toc184740254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E7426E" w14:textId="50A48814" w:rsidR="00AE32DC" w:rsidRDefault="00AE32DC">
          <w:pPr>
            <w:pStyle w:val="TM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val="it-IT" w:eastAsia="it-IT"/>
              <w14:ligatures w14:val="standardContextual"/>
            </w:rPr>
          </w:pPr>
          <w:hyperlink w:anchor="_Toc184740255" w:history="1">
            <w:r w:rsidRPr="00F570EA">
              <w:rPr>
                <w:rStyle w:val="Hyperlien"/>
                <w:rFonts w:ascii="Georgia" w:eastAsia="Georgia" w:hAnsi="Georgia" w:cs="Arial"/>
                <w:noProof/>
                <w:lang w:val="en-US"/>
              </w:rPr>
              <w:t>What should the report cover?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_Toc184740255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EC7F9B" w14:textId="4C684762" w:rsidR="00AE32DC" w:rsidRDefault="00AE32DC">
          <w:pPr>
            <w:pStyle w:val="TM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val="it-IT" w:eastAsia="it-IT"/>
              <w14:ligatures w14:val="standardContextual"/>
            </w:rPr>
          </w:pPr>
          <w:hyperlink w:anchor="_Toc184740256" w:history="1">
            <w:r w:rsidRPr="00F570EA">
              <w:rPr>
                <w:rStyle w:val="Hyperlien"/>
                <w:rFonts w:ascii="Georgia" w:eastAsia="Georgia" w:hAnsi="Georgia" w:cs="Arial"/>
                <w:noProof/>
                <w:lang w:val="en-US"/>
              </w:rPr>
              <w:t>What is the procedure for handling the report?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_Toc184740256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E82AB5" w14:textId="3FD33407" w:rsidR="00AE32DC" w:rsidRDefault="00AE32DC">
          <w:pPr>
            <w:pStyle w:val="TM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val="it-IT" w:eastAsia="it-IT"/>
              <w14:ligatures w14:val="standardContextual"/>
            </w:rPr>
          </w:pPr>
          <w:hyperlink w:anchor="_Toc184740257" w:history="1">
            <w:r w:rsidRPr="00F570EA">
              <w:rPr>
                <w:rStyle w:val="Hyperlien"/>
                <w:rFonts w:ascii="Georgia" w:eastAsia="Georgia" w:hAnsi="Georgia" w:cs="Arial"/>
                <w:noProof/>
                <w:lang w:val="en-US"/>
              </w:rPr>
              <w:t>Can the report be anonymous?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_Toc184740257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BB53F3" w14:textId="5D714DD8" w:rsidR="00AE32DC" w:rsidRDefault="00AE32DC">
          <w:pPr>
            <w:pStyle w:val="TM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val="it-IT" w:eastAsia="it-IT"/>
              <w14:ligatures w14:val="standardContextual"/>
            </w:rPr>
          </w:pPr>
          <w:hyperlink w:anchor="_Toc184740258" w:history="1">
            <w:r w:rsidRPr="00F570EA">
              <w:rPr>
                <w:rStyle w:val="Hyperlien"/>
                <w:rFonts w:ascii="Georgia" w:eastAsia="Georgia" w:hAnsi="Georgia" w:cs="Arial"/>
                <w:noProof/>
                <w:lang w:val="en-US"/>
              </w:rPr>
              <w:t>Is the confidentiality of the report preserved?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_Toc184740258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903DDC" w14:textId="54F58A06" w:rsidR="00AE32DC" w:rsidRDefault="00AE32DC">
          <w:pPr>
            <w:pStyle w:val="TM1"/>
            <w:tabs>
              <w:tab w:val="right" w:leader="dot" w:pos="9062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val="it-IT" w:eastAsia="it-IT"/>
              <w14:ligatures w14:val="standardContextual"/>
            </w:rPr>
          </w:pPr>
          <w:hyperlink w:anchor="_Toc184740259" w:history="1">
            <w:r w:rsidRPr="00F570EA">
              <w:rPr>
                <w:rStyle w:val="Hyperlien"/>
                <w:rFonts w:ascii="Georgia" w:eastAsia="Georgia" w:hAnsi="Georgia" w:cs="Arial"/>
                <w:noProof/>
                <w:lang w:val="en-US"/>
              </w:rPr>
              <w:t>What protection is provided to the whistleblower?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_Toc184740259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71F86C" w14:textId="69A1FDAE" w:rsidR="00AE32DC" w:rsidRDefault="00AE32DC">
          <w:r>
            <w:rPr>
              <w:b/>
              <w:bCs/>
              <w:noProof/>
            </w:rPr>
            <w:fldChar w:fldCharType="end"/>
          </w:r>
        </w:p>
      </w:sdtContent>
    </w:sdt>
    <w:p w14:paraId="438BE7D0" w14:textId="77777777" w:rsidR="002640CC" w:rsidRPr="00AE32DC" w:rsidRDefault="00000000">
      <w:pPr>
        <w:rPr>
          <w:rFonts w:ascii="Georgia" w:eastAsia="Georgia" w:hAnsi="Georgia" w:cs="Arial"/>
          <w:sz w:val="26"/>
          <w:szCs w:val="26"/>
        </w:rPr>
      </w:pPr>
      <w:r w:rsidRPr="00AE32DC">
        <w:rPr>
          <w:rFonts w:ascii="Georgia" w:hAnsi="Georgia" w:cs="Arial"/>
        </w:rPr>
        <w:br w:type="page"/>
      </w:r>
    </w:p>
    <w:p w14:paraId="6948F079" w14:textId="00824E47" w:rsidR="002640CC" w:rsidRPr="00AE32DC" w:rsidRDefault="00000000" w:rsidP="00AE32DC">
      <w:pPr>
        <w:pStyle w:val="Titre1"/>
        <w:rPr>
          <w:rFonts w:ascii="Georgia" w:eastAsia="Georgia" w:hAnsi="Georgia" w:cs="Arial"/>
          <w:i/>
          <w:color w:val="000000"/>
          <w:sz w:val="24"/>
          <w:szCs w:val="24"/>
          <w:u w:val="single"/>
        </w:rPr>
      </w:pPr>
      <w:bookmarkStart w:id="0" w:name="_Toc184740250"/>
      <w:proofErr w:type="spellStart"/>
      <w:r w:rsidRPr="00AE32DC">
        <w:rPr>
          <w:rFonts w:ascii="Georgia" w:eastAsia="Georgia" w:hAnsi="Georgia" w:cs="Arial"/>
          <w:i/>
          <w:color w:val="000000"/>
          <w:sz w:val="24"/>
          <w:szCs w:val="24"/>
          <w:u w:val="single"/>
        </w:rPr>
        <w:lastRenderedPageBreak/>
        <w:t>Glossa</w:t>
      </w:r>
      <w:r w:rsidR="00F0581B" w:rsidRPr="00AE32DC">
        <w:rPr>
          <w:rFonts w:ascii="Georgia" w:eastAsia="Georgia" w:hAnsi="Georgia" w:cs="Arial"/>
          <w:i/>
          <w:color w:val="000000"/>
          <w:sz w:val="24"/>
          <w:szCs w:val="24"/>
          <w:u w:val="single"/>
        </w:rPr>
        <w:t>ry</w:t>
      </w:r>
      <w:bookmarkEnd w:id="0"/>
      <w:proofErr w:type="spellEnd"/>
    </w:p>
    <w:p w14:paraId="2E3E50F6" w14:textId="77777777" w:rsidR="002640CC" w:rsidRPr="00AE32DC" w:rsidRDefault="002640CC">
      <w:pPr>
        <w:rPr>
          <w:rFonts w:ascii="Georgia" w:eastAsia="Georgia" w:hAnsi="Georgia" w:cs="Arial"/>
          <w:i/>
        </w:rPr>
      </w:pPr>
    </w:p>
    <w:tbl>
      <w:tblPr>
        <w:tblStyle w:val="a0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531"/>
      </w:tblGrid>
      <w:tr w:rsidR="002640CC" w:rsidRPr="008D103D" w14:paraId="5C9ADB28" w14:textId="77777777">
        <w:tc>
          <w:tcPr>
            <w:tcW w:w="4531" w:type="dxa"/>
          </w:tcPr>
          <w:p w14:paraId="27B4C2A3" w14:textId="36EAD006" w:rsidR="002640CC" w:rsidRPr="008D103D" w:rsidRDefault="00000000">
            <w:pPr>
              <w:rPr>
                <w:rFonts w:ascii="Georgia" w:eastAsia="Georgia" w:hAnsi="Georgia" w:cs="Arial"/>
              </w:rPr>
            </w:pPr>
            <w:proofErr w:type="spellStart"/>
            <w:r w:rsidRPr="008D103D">
              <w:rPr>
                <w:rFonts w:ascii="Georgia" w:eastAsia="Georgia" w:hAnsi="Georgia" w:cs="Arial"/>
              </w:rPr>
              <w:t>Alert</w:t>
            </w:r>
            <w:proofErr w:type="spellEnd"/>
          </w:p>
        </w:tc>
        <w:tc>
          <w:tcPr>
            <w:tcW w:w="4531" w:type="dxa"/>
          </w:tcPr>
          <w:p w14:paraId="5C9BB5D0" w14:textId="3A2289E1" w:rsidR="002640CC" w:rsidRPr="008D103D" w:rsidRDefault="00F0581B">
            <w:pPr>
              <w:jc w:val="both"/>
              <w:rPr>
                <w:rFonts w:ascii="Georgia" w:eastAsia="Georgia" w:hAnsi="Georgia" w:cs="Arial"/>
                <w:lang w:val="en-US"/>
              </w:rPr>
            </w:pPr>
            <w:r w:rsidRPr="008D103D">
              <w:rPr>
                <w:rFonts w:ascii="Georgia" w:eastAsia="Georgia" w:hAnsi="Georgia" w:cs="Arial"/>
                <w:lang w:val="en-US"/>
              </w:rPr>
              <w:t>Any report deemed admissible under this procedure. </w:t>
            </w:r>
          </w:p>
        </w:tc>
      </w:tr>
      <w:tr w:rsidR="002640CC" w:rsidRPr="008D103D" w14:paraId="7CAB5BC6" w14:textId="77777777">
        <w:tc>
          <w:tcPr>
            <w:tcW w:w="4531" w:type="dxa"/>
          </w:tcPr>
          <w:p w14:paraId="3BD66B44" w14:textId="2B9E50B6" w:rsidR="002640CC" w:rsidRPr="008D103D" w:rsidRDefault="00F0581B">
            <w:pPr>
              <w:rPr>
                <w:rFonts w:ascii="Georgia" w:eastAsia="Georgia" w:hAnsi="Georgia" w:cs="Arial"/>
              </w:rPr>
            </w:pPr>
            <w:r w:rsidRPr="008D103D">
              <w:rPr>
                <w:rFonts w:ascii="Georgia" w:eastAsia="Georgia" w:hAnsi="Georgia" w:cs="Arial"/>
              </w:rPr>
              <w:t>Good Faith</w:t>
            </w:r>
          </w:p>
        </w:tc>
        <w:tc>
          <w:tcPr>
            <w:tcW w:w="4531" w:type="dxa"/>
          </w:tcPr>
          <w:p w14:paraId="2BDDF276" w14:textId="1F2E4E2C" w:rsidR="002640CC" w:rsidRPr="008D103D" w:rsidRDefault="00F0581B">
            <w:pPr>
              <w:jc w:val="both"/>
              <w:rPr>
                <w:rFonts w:ascii="Georgia" w:eastAsia="Georgia" w:hAnsi="Georgia" w:cs="Arial"/>
                <w:lang w:val="en-US"/>
              </w:rPr>
            </w:pPr>
            <w:r w:rsidRPr="008D103D">
              <w:rPr>
                <w:rFonts w:ascii="Georgia" w:eastAsia="Georgia" w:hAnsi="Georgia" w:cs="Arial"/>
                <w:lang w:val="en-US"/>
              </w:rPr>
              <w:t xml:space="preserve">To act in good faith, the whistleblower must have reasonable grounds to believe, </w:t>
            </w:r>
            <w:r w:rsidR="007D218A" w:rsidRPr="008D103D">
              <w:rPr>
                <w:rFonts w:ascii="Georgia" w:eastAsia="Georgia" w:hAnsi="Georgia" w:cs="Arial"/>
                <w:lang w:val="en-US"/>
              </w:rPr>
              <w:t>considering</w:t>
            </w:r>
            <w:r w:rsidRPr="008D103D">
              <w:rPr>
                <w:rFonts w:ascii="Georgia" w:eastAsia="Georgia" w:hAnsi="Georgia" w:cs="Arial"/>
                <w:lang w:val="en-US"/>
              </w:rPr>
              <w:t xml:space="preserve"> the circumstances and information available at the time of the report</w:t>
            </w:r>
            <w:r w:rsidR="007D218A" w:rsidRPr="008D103D">
              <w:rPr>
                <w:rFonts w:ascii="Georgia" w:eastAsia="Georgia" w:hAnsi="Georgia" w:cs="Arial"/>
                <w:lang w:val="en-US"/>
              </w:rPr>
              <w:t>ing</w:t>
            </w:r>
            <w:r w:rsidRPr="008D103D">
              <w:rPr>
                <w:rFonts w:ascii="Georgia" w:eastAsia="Georgia" w:hAnsi="Georgia" w:cs="Arial"/>
                <w:lang w:val="en-US"/>
              </w:rPr>
              <w:t>, that the facts they report are tru</w:t>
            </w:r>
            <w:r w:rsidR="004E1D74" w:rsidRPr="008D103D">
              <w:rPr>
                <w:rFonts w:ascii="Georgia" w:eastAsia="Georgia" w:hAnsi="Georgia" w:cs="Arial"/>
                <w:lang w:val="en-US"/>
              </w:rPr>
              <w:t>thful</w:t>
            </w:r>
            <w:r w:rsidRPr="008D103D">
              <w:rPr>
                <w:rFonts w:ascii="Georgia" w:eastAsia="Georgia" w:hAnsi="Georgia" w:cs="Arial"/>
                <w:lang w:val="en-US"/>
              </w:rPr>
              <w:t>, even if th</w:t>
            </w:r>
            <w:r w:rsidR="004E1D74" w:rsidRPr="008D103D">
              <w:rPr>
                <w:rFonts w:ascii="Georgia" w:eastAsia="Georgia" w:hAnsi="Georgia" w:cs="Arial"/>
                <w:lang w:val="en-US"/>
              </w:rPr>
              <w:t>es</w:t>
            </w:r>
            <w:r w:rsidRPr="008D103D">
              <w:rPr>
                <w:rFonts w:ascii="Georgia" w:eastAsia="Georgia" w:hAnsi="Georgia" w:cs="Arial"/>
                <w:lang w:val="en-US"/>
              </w:rPr>
              <w:t xml:space="preserve">e facts </w:t>
            </w:r>
            <w:r w:rsidR="007D218A" w:rsidRPr="008D103D">
              <w:rPr>
                <w:rFonts w:ascii="Georgia" w:eastAsia="Georgia" w:hAnsi="Georgia" w:cs="Arial"/>
                <w:lang w:val="en-US"/>
              </w:rPr>
              <w:t xml:space="preserve">are </w:t>
            </w:r>
            <w:r w:rsidRPr="008D103D">
              <w:rPr>
                <w:rFonts w:ascii="Georgia" w:eastAsia="Georgia" w:hAnsi="Georgia" w:cs="Arial"/>
                <w:lang w:val="en-US"/>
              </w:rPr>
              <w:t xml:space="preserve">later </w:t>
            </w:r>
            <w:r w:rsidR="007D218A" w:rsidRPr="008D103D">
              <w:rPr>
                <w:rFonts w:ascii="Georgia" w:eastAsia="Georgia" w:hAnsi="Georgia" w:cs="Arial"/>
                <w:lang w:val="en-US"/>
              </w:rPr>
              <w:t xml:space="preserve">shown </w:t>
            </w:r>
            <w:r w:rsidRPr="008D103D">
              <w:rPr>
                <w:rFonts w:ascii="Georgia" w:eastAsia="Georgia" w:hAnsi="Georgia" w:cs="Arial"/>
                <w:lang w:val="en-US"/>
              </w:rPr>
              <w:t>to be inaccurate.</w:t>
            </w:r>
          </w:p>
        </w:tc>
      </w:tr>
      <w:tr w:rsidR="002640CC" w:rsidRPr="008D103D" w14:paraId="121C1934" w14:textId="77777777">
        <w:tc>
          <w:tcPr>
            <w:tcW w:w="4531" w:type="dxa"/>
          </w:tcPr>
          <w:p w14:paraId="54ECC300" w14:textId="0EACBC12" w:rsidR="002640CC" w:rsidRPr="008D103D" w:rsidRDefault="00F0581B">
            <w:pPr>
              <w:rPr>
                <w:rFonts w:ascii="Georgia" w:eastAsia="Georgia" w:hAnsi="Georgia" w:cs="Arial"/>
              </w:rPr>
            </w:pPr>
            <w:r w:rsidRPr="008D103D">
              <w:rPr>
                <w:rFonts w:ascii="Georgia" w:eastAsia="Georgia" w:hAnsi="Georgia" w:cs="Arial"/>
              </w:rPr>
              <w:t>Whistleblower</w:t>
            </w:r>
          </w:p>
        </w:tc>
        <w:tc>
          <w:tcPr>
            <w:tcW w:w="4531" w:type="dxa"/>
          </w:tcPr>
          <w:p w14:paraId="78FAF51D" w14:textId="54A12648" w:rsidR="00F0581B" w:rsidRPr="008D103D" w:rsidRDefault="00F0581B" w:rsidP="00F0581B">
            <w:pPr>
              <w:pStyle w:val="NormalWeb"/>
              <w:rPr>
                <w:rFonts w:ascii="Georgia" w:hAnsi="Georgia" w:cs="Arial"/>
                <w:lang w:val="en-US"/>
              </w:rPr>
            </w:pPr>
            <w:r w:rsidRPr="008D103D">
              <w:rPr>
                <w:rFonts w:ascii="Georgia" w:hAnsi="Georgia" w:cs="Arial"/>
                <w:lang w:val="en-US"/>
              </w:rPr>
              <w:t xml:space="preserve">A whistleblower is </w:t>
            </w:r>
            <w:r w:rsidR="004E1D74" w:rsidRPr="008D103D">
              <w:rPr>
                <w:rFonts w:ascii="Georgia" w:hAnsi="Georgia" w:cs="Arial"/>
                <w:lang w:val="en-US"/>
              </w:rPr>
              <w:t>an individual</w:t>
            </w:r>
            <w:r w:rsidRPr="008D103D">
              <w:rPr>
                <w:rFonts w:ascii="Georgia" w:hAnsi="Georgia" w:cs="Arial"/>
                <w:lang w:val="en-US"/>
              </w:rPr>
              <w:t xml:space="preserve"> who reports or discloses, </w:t>
            </w:r>
            <w:r w:rsidR="007D218A" w:rsidRPr="008D103D">
              <w:rPr>
                <w:rFonts w:ascii="Georgia" w:hAnsi="Georgia" w:cs="Arial"/>
                <w:lang w:val="en-US"/>
              </w:rPr>
              <w:t xml:space="preserve">in good faith and </w:t>
            </w:r>
            <w:r w:rsidRPr="008D103D">
              <w:rPr>
                <w:rFonts w:ascii="Georgia" w:hAnsi="Georgia" w:cs="Arial"/>
                <w:lang w:val="en-US"/>
              </w:rPr>
              <w:t xml:space="preserve">without direct financial compensation, information about alleged serious violations of human rights and fundamental freedoms resulting from inappropriate and/or improper use of </w:t>
            </w:r>
            <w:proofErr w:type="spellStart"/>
            <w:r w:rsidRPr="008D103D">
              <w:rPr>
                <w:rFonts w:ascii="Georgia" w:hAnsi="Georgia" w:cs="Arial"/>
                <w:lang w:val="en-US"/>
              </w:rPr>
              <w:t>Datafusion</w:t>
            </w:r>
            <w:proofErr w:type="spellEnd"/>
            <w:r w:rsidRPr="008D103D">
              <w:rPr>
                <w:rFonts w:ascii="Georgia" w:hAnsi="Georgia" w:cs="Arial"/>
                <w:lang w:val="en-US"/>
              </w:rPr>
              <w:t xml:space="preserve"> Systems' products. The whistleblower must have obtained this information:</w:t>
            </w:r>
          </w:p>
          <w:p w14:paraId="4E9A4C53" w14:textId="74C6F566" w:rsidR="00F0581B" w:rsidRPr="008D103D" w:rsidRDefault="004E1D74" w:rsidP="00F0581B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Georgia" w:hAnsi="Georgia" w:cs="Arial"/>
                <w:lang w:val="en-US"/>
              </w:rPr>
            </w:pPr>
            <w:proofErr w:type="gramStart"/>
            <w:r w:rsidRPr="008D103D">
              <w:rPr>
                <w:rFonts w:ascii="Georgia" w:hAnsi="Georgia" w:cs="Arial"/>
                <w:lang w:val="en-US"/>
              </w:rPr>
              <w:t>In the course of</w:t>
            </w:r>
            <w:proofErr w:type="gramEnd"/>
            <w:r w:rsidRPr="008D103D">
              <w:rPr>
                <w:rFonts w:ascii="Georgia" w:hAnsi="Georgia" w:cs="Arial"/>
                <w:lang w:val="en-US"/>
              </w:rPr>
              <w:t xml:space="preserve"> </w:t>
            </w:r>
            <w:r w:rsidR="00F0581B" w:rsidRPr="008D103D">
              <w:rPr>
                <w:rFonts w:ascii="Georgia" w:hAnsi="Georgia" w:cs="Arial"/>
                <w:lang w:val="en-US"/>
              </w:rPr>
              <w:t>their professional activities, or</w:t>
            </w:r>
          </w:p>
          <w:p w14:paraId="2052588F" w14:textId="37E49E58" w:rsidR="002640CC" w:rsidRPr="008D103D" w:rsidRDefault="00F0581B" w:rsidP="00F0581B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Georgia" w:hAnsi="Georgia" w:cs="Arial"/>
                <w:lang w:val="en-US"/>
              </w:rPr>
            </w:pPr>
            <w:r w:rsidRPr="008D103D">
              <w:rPr>
                <w:rFonts w:ascii="Georgia" w:hAnsi="Georgia" w:cs="Arial"/>
                <w:lang w:val="en-US"/>
              </w:rPr>
              <w:t xml:space="preserve">Through personal knowledge of the </w:t>
            </w:r>
            <w:r w:rsidR="004E1D74" w:rsidRPr="008D103D">
              <w:rPr>
                <w:rFonts w:ascii="Georgia" w:hAnsi="Georgia" w:cs="Arial"/>
                <w:lang w:val="en-US"/>
              </w:rPr>
              <w:t>matter</w:t>
            </w:r>
            <w:r w:rsidRPr="008D103D">
              <w:rPr>
                <w:rFonts w:ascii="Georgia" w:eastAsia="Georgia" w:hAnsi="Georgia" w:cs="Arial"/>
                <w:color w:val="000000"/>
                <w:lang w:val="en-US"/>
              </w:rPr>
              <w:t>. </w:t>
            </w:r>
          </w:p>
        </w:tc>
      </w:tr>
      <w:tr w:rsidR="002640CC" w:rsidRPr="008D103D" w14:paraId="3FBD6594" w14:textId="77777777">
        <w:tc>
          <w:tcPr>
            <w:tcW w:w="4531" w:type="dxa"/>
          </w:tcPr>
          <w:p w14:paraId="5AFF9CA8" w14:textId="7011EB36" w:rsidR="002640CC" w:rsidRPr="008D103D" w:rsidRDefault="00F0581B">
            <w:pPr>
              <w:rPr>
                <w:rFonts w:ascii="Georgia" w:eastAsia="Georgia" w:hAnsi="Georgia" w:cs="Arial"/>
              </w:rPr>
            </w:pPr>
            <w:proofErr w:type="spellStart"/>
            <w:r w:rsidRPr="008D103D">
              <w:rPr>
                <w:rFonts w:ascii="Georgia" w:eastAsia="Georgia" w:hAnsi="Georgia" w:cs="Arial"/>
              </w:rPr>
              <w:t>Retaliation</w:t>
            </w:r>
            <w:proofErr w:type="spellEnd"/>
            <w:r w:rsidRPr="008D103D">
              <w:rPr>
                <w:rFonts w:ascii="Georgia" w:eastAsia="Georgia" w:hAnsi="Georgia" w:cs="Arial"/>
              </w:rPr>
              <w:t> </w:t>
            </w:r>
          </w:p>
        </w:tc>
        <w:tc>
          <w:tcPr>
            <w:tcW w:w="4531" w:type="dxa"/>
          </w:tcPr>
          <w:p w14:paraId="2B88F21F" w14:textId="02FCA9E3" w:rsidR="002640CC" w:rsidRPr="008D103D" w:rsidRDefault="004E1D74" w:rsidP="004E1D74">
            <w:pPr>
              <w:jc w:val="both"/>
              <w:rPr>
                <w:rFonts w:ascii="Georgia" w:eastAsia="Georgia" w:hAnsi="Georgia" w:cs="Arial"/>
                <w:lang w:val="en-US"/>
              </w:rPr>
            </w:pPr>
            <w:r w:rsidRPr="008D103D">
              <w:rPr>
                <w:rFonts w:ascii="Georgia" w:eastAsia="Georgia" w:hAnsi="Georgia" w:cs="Arial"/>
                <w:lang w:val="en-US"/>
              </w:rPr>
              <w:t xml:space="preserve">Any direct or indirect act or omission occurring in a professional context </w:t>
            </w:r>
            <w:r w:rsidR="007D218A" w:rsidRPr="008D103D">
              <w:rPr>
                <w:rFonts w:ascii="Georgia" w:eastAsia="Georgia" w:hAnsi="Georgia" w:cs="Arial"/>
                <w:lang w:val="en-US"/>
              </w:rPr>
              <w:t>because of</w:t>
            </w:r>
            <w:r w:rsidRPr="008D103D">
              <w:rPr>
                <w:rFonts w:ascii="Georgia" w:eastAsia="Georgia" w:hAnsi="Georgia" w:cs="Arial"/>
                <w:lang w:val="en-US"/>
              </w:rPr>
              <w:t xml:space="preserve"> an internal or external report, or following a public disclosure, which causes or could cause unjustified harm to the </w:t>
            </w:r>
            <w:r w:rsidR="007D218A" w:rsidRPr="008D103D">
              <w:rPr>
                <w:rFonts w:ascii="Georgia" w:eastAsia="Georgia" w:hAnsi="Georgia" w:cs="Arial"/>
                <w:lang w:val="en-US"/>
              </w:rPr>
              <w:t>whistleblower</w:t>
            </w:r>
            <w:r w:rsidRPr="008D103D">
              <w:rPr>
                <w:rFonts w:ascii="Georgia" w:eastAsia="Georgia" w:hAnsi="Georgia" w:cs="Arial"/>
                <w:lang w:val="en-US"/>
              </w:rPr>
              <w:t>.</w:t>
            </w:r>
          </w:p>
        </w:tc>
      </w:tr>
      <w:tr w:rsidR="002640CC" w:rsidRPr="008D103D" w14:paraId="4C67DF94" w14:textId="77777777">
        <w:tc>
          <w:tcPr>
            <w:tcW w:w="4531" w:type="dxa"/>
          </w:tcPr>
          <w:p w14:paraId="5FEEC232" w14:textId="4C6DECF4" w:rsidR="002640CC" w:rsidRPr="008D103D" w:rsidRDefault="00F0581B">
            <w:pPr>
              <w:rPr>
                <w:rFonts w:ascii="Georgia" w:eastAsia="Georgia" w:hAnsi="Georgia" w:cs="Arial"/>
              </w:rPr>
            </w:pPr>
            <w:r w:rsidRPr="008D103D">
              <w:rPr>
                <w:rFonts w:ascii="Georgia" w:eastAsia="Georgia" w:hAnsi="Georgia" w:cs="Arial"/>
              </w:rPr>
              <w:t>Report</w:t>
            </w:r>
          </w:p>
        </w:tc>
        <w:tc>
          <w:tcPr>
            <w:tcW w:w="4531" w:type="dxa"/>
          </w:tcPr>
          <w:p w14:paraId="659CD36D" w14:textId="6D45779F" w:rsidR="002640CC" w:rsidRPr="008D103D" w:rsidRDefault="00F0581B">
            <w:pPr>
              <w:jc w:val="both"/>
              <w:rPr>
                <w:rFonts w:ascii="Georgia" w:eastAsia="Georgia" w:hAnsi="Georgia" w:cs="Arial"/>
                <w:lang w:val="en-US"/>
              </w:rPr>
            </w:pPr>
            <w:r w:rsidRPr="008D103D">
              <w:rPr>
                <w:rFonts w:ascii="Georgia" w:eastAsia="Georgia" w:hAnsi="Georgia" w:cs="Arial"/>
                <w:lang w:val="en-US"/>
              </w:rPr>
              <w:t xml:space="preserve">Any information disclosed by the whistleblower regarding alleged serious violations of human rights and fundamental freedoms resulting from inappropriate and/or improper use of </w:t>
            </w:r>
            <w:proofErr w:type="spellStart"/>
            <w:r w:rsidRPr="008D103D">
              <w:rPr>
                <w:rFonts w:ascii="Georgia" w:eastAsia="Georgia" w:hAnsi="Georgia" w:cs="Arial"/>
                <w:lang w:val="en-US"/>
              </w:rPr>
              <w:t>Datafusion</w:t>
            </w:r>
            <w:proofErr w:type="spellEnd"/>
            <w:r w:rsidRPr="008D103D">
              <w:rPr>
                <w:rFonts w:ascii="Georgia" w:eastAsia="Georgia" w:hAnsi="Georgia" w:cs="Arial"/>
                <w:lang w:val="en-US"/>
              </w:rPr>
              <w:t xml:space="preserve"> Systems' products.</w:t>
            </w:r>
          </w:p>
        </w:tc>
      </w:tr>
    </w:tbl>
    <w:p w14:paraId="47F90895" w14:textId="77777777" w:rsidR="002640CC" w:rsidRPr="008D103D" w:rsidRDefault="002640CC">
      <w:pPr>
        <w:rPr>
          <w:rFonts w:ascii="Georgia" w:eastAsia="Georgia" w:hAnsi="Georgia" w:cs="Arial"/>
          <w:i/>
          <w:lang w:val="en-US"/>
        </w:rPr>
      </w:pPr>
    </w:p>
    <w:p w14:paraId="37CB1179" w14:textId="77777777" w:rsidR="002640CC" w:rsidRPr="008D103D" w:rsidRDefault="002640CC">
      <w:pPr>
        <w:rPr>
          <w:rFonts w:ascii="Georgia" w:eastAsia="Georgia" w:hAnsi="Georgia" w:cs="Arial"/>
          <w:i/>
          <w:u w:val="single"/>
          <w:lang w:val="en-US"/>
        </w:rPr>
      </w:pPr>
    </w:p>
    <w:p w14:paraId="42D2EC91" w14:textId="77777777" w:rsidR="006A7A2D" w:rsidRPr="008D103D" w:rsidRDefault="006A7A2D">
      <w:pPr>
        <w:rPr>
          <w:rFonts w:ascii="Georgia" w:eastAsia="Georgia" w:hAnsi="Georgia" w:cs="Arial"/>
          <w:i/>
          <w:u w:val="single"/>
          <w:lang w:val="en-US"/>
        </w:rPr>
      </w:pPr>
    </w:p>
    <w:p w14:paraId="046A2487" w14:textId="77777777" w:rsidR="002640CC" w:rsidRPr="008D103D" w:rsidRDefault="002640CC">
      <w:pPr>
        <w:rPr>
          <w:rFonts w:ascii="Georgia" w:eastAsia="Georgia" w:hAnsi="Georgia" w:cs="Arial"/>
          <w:i/>
          <w:u w:val="single"/>
          <w:lang w:val="en-US"/>
        </w:rPr>
      </w:pPr>
    </w:p>
    <w:p w14:paraId="77081326" w14:textId="77777777" w:rsidR="002640CC" w:rsidRPr="008D103D" w:rsidRDefault="002640CC">
      <w:pPr>
        <w:rPr>
          <w:rFonts w:ascii="Georgia" w:eastAsia="Georgia" w:hAnsi="Georgia" w:cs="Arial"/>
          <w:i/>
          <w:u w:val="single"/>
          <w:lang w:val="en-US"/>
        </w:rPr>
      </w:pPr>
    </w:p>
    <w:p w14:paraId="0BD39D48" w14:textId="77777777" w:rsidR="002640CC" w:rsidRPr="008D103D" w:rsidRDefault="002640CC">
      <w:pPr>
        <w:rPr>
          <w:rFonts w:ascii="Georgia" w:eastAsia="Georgia" w:hAnsi="Georgia" w:cs="Arial"/>
          <w:i/>
          <w:u w:val="single"/>
          <w:lang w:val="en-US"/>
        </w:rPr>
      </w:pPr>
    </w:p>
    <w:p w14:paraId="50458C07" w14:textId="77777777" w:rsidR="002640CC" w:rsidRPr="008D103D" w:rsidRDefault="002640CC">
      <w:pPr>
        <w:rPr>
          <w:rFonts w:ascii="Georgia" w:eastAsia="Georgia" w:hAnsi="Georgia" w:cs="Arial"/>
          <w:i/>
          <w:u w:val="single"/>
          <w:lang w:val="en-US"/>
        </w:rPr>
      </w:pPr>
    </w:p>
    <w:p w14:paraId="1719BD37" w14:textId="77777777" w:rsidR="002640CC" w:rsidRPr="008D103D" w:rsidRDefault="002640CC">
      <w:pPr>
        <w:rPr>
          <w:rFonts w:ascii="Georgia" w:eastAsia="Georgia" w:hAnsi="Georgia" w:cs="Arial"/>
          <w:i/>
          <w:u w:val="single"/>
          <w:lang w:val="en-US"/>
        </w:rPr>
      </w:pPr>
    </w:p>
    <w:p w14:paraId="517CA432" w14:textId="77777777" w:rsidR="002640CC" w:rsidRPr="008D103D" w:rsidRDefault="002640CC">
      <w:pPr>
        <w:rPr>
          <w:rFonts w:ascii="Georgia" w:eastAsia="Georgia" w:hAnsi="Georgia" w:cs="Arial"/>
          <w:i/>
          <w:u w:val="single"/>
          <w:lang w:val="en-US"/>
        </w:rPr>
      </w:pPr>
    </w:p>
    <w:p w14:paraId="4B9D577C" w14:textId="77777777" w:rsidR="00DB26E9" w:rsidRPr="008D103D" w:rsidRDefault="00DB26E9">
      <w:pPr>
        <w:rPr>
          <w:rFonts w:ascii="Georgia" w:eastAsia="Georgia" w:hAnsi="Georgia" w:cs="Arial"/>
          <w:i/>
          <w:u w:val="single"/>
          <w:lang w:val="en-US"/>
        </w:rPr>
      </w:pPr>
    </w:p>
    <w:p w14:paraId="123349CF" w14:textId="77777777" w:rsidR="00DB26E9" w:rsidRPr="008D103D" w:rsidRDefault="00DB26E9">
      <w:pPr>
        <w:rPr>
          <w:rFonts w:ascii="Georgia" w:eastAsia="Georgia" w:hAnsi="Georgia" w:cs="Arial"/>
          <w:i/>
          <w:u w:val="single"/>
          <w:lang w:val="en-US"/>
        </w:rPr>
      </w:pPr>
    </w:p>
    <w:p w14:paraId="0975EEAB" w14:textId="77777777" w:rsidR="00AE32DC" w:rsidRPr="008D103D" w:rsidRDefault="00AE32DC" w:rsidP="00AE32DC">
      <w:pPr>
        <w:pStyle w:val="Titre1"/>
        <w:rPr>
          <w:rFonts w:ascii="Georgia" w:eastAsia="Georgia" w:hAnsi="Georgia" w:cs="Arial"/>
          <w:i/>
          <w:sz w:val="24"/>
          <w:szCs w:val="24"/>
          <w:u w:val="single"/>
          <w:lang w:val="en-US"/>
        </w:rPr>
      </w:pPr>
      <w:bookmarkStart w:id="1" w:name="_Toc184740251"/>
      <w:r w:rsidRPr="008D103D">
        <w:rPr>
          <w:rFonts w:ascii="Georgia" w:eastAsia="Georgia" w:hAnsi="Georgia" w:cs="Arial"/>
          <w:i/>
          <w:sz w:val="24"/>
          <w:szCs w:val="24"/>
          <w:u w:val="single"/>
          <w:lang w:val="en-US"/>
        </w:rPr>
        <w:lastRenderedPageBreak/>
        <w:t>Introduction</w:t>
      </w:r>
      <w:bookmarkEnd w:id="1"/>
    </w:p>
    <w:p w14:paraId="76C72F4E" w14:textId="77777777" w:rsidR="00AE32DC" w:rsidRPr="008D103D" w:rsidRDefault="00AE32DC" w:rsidP="00AE32DC">
      <w:pPr>
        <w:jc w:val="both"/>
        <w:rPr>
          <w:rFonts w:ascii="Georgia" w:eastAsia="Georgia" w:hAnsi="Georgia" w:cs="Arial"/>
          <w:iCs/>
          <w:lang w:val="en-US"/>
        </w:rPr>
      </w:pPr>
    </w:p>
    <w:p w14:paraId="0C51C9E6" w14:textId="27D522C1" w:rsidR="00AE32DC" w:rsidRPr="008D103D" w:rsidRDefault="00AE32DC" w:rsidP="00AE32DC">
      <w:pPr>
        <w:jc w:val="both"/>
        <w:rPr>
          <w:rFonts w:ascii="Georgia" w:eastAsia="Georgia" w:hAnsi="Georgia" w:cs="Arial"/>
          <w:iCs/>
          <w:lang w:val="en-US"/>
        </w:rPr>
      </w:pPr>
      <w:proofErr w:type="spellStart"/>
      <w:r w:rsidRPr="008D103D">
        <w:rPr>
          <w:rFonts w:ascii="Georgia" w:eastAsia="Georgia" w:hAnsi="Georgia" w:cs="Arial"/>
          <w:iCs/>
          <w:lang w:val="en-US"/>
        </w:rPr>
        <w:t>Datafusion</w:t>
      </w:r>
      <w:proofErr w:type="spellEnd"/>
      <w:r w:rsidRPr="008D103D">
        <w:rPr>
          <w:rFonts w:ascii="Georgia" w:eastAsia="Georgia" w:hAnsi="Georgia" w:cs="Arial"/>
          <w:iCs/>
          <w:lang w:val="en-US"/>
        </w:rPr>
        <w:t xml:space="preserve"> Systems has implemented a</w:t>
      </w:r>
      <w:r w:rsidR="00321615" w:rsidRPr="008D103D">
        <w:rPr>
          <w:rFonts w:ascii="Georgia" w:eastAsia="Georgia" w:hAnsi="Georgia" w:cs="Arial"/>
          <w:iCs/>
          <w:lang w:val="en-US"/>
        </w:rPr>
        <w:t xml:space="preserve"> whistleblower</w:t>
      </w:r>
      <w:r w:rsidRPr="008D103D">
        <w:rPr>
          <w:rFonts w:ascii="Georgia" w:eastAsia="Georgia" w:hAnsi="Georgia" w:cs="Arial"/>
          <w:iCs/>
          <w:lang w:val="en-US"/>
        </w:rPr>
        <w:t xml:space="preserve"> mechanism for collecting and managing alerts in compliance with applicable laws, in cases of serious violations of human rights and fundamental freedoms resulting from the inappropriate and/or improper use of </w:t>
      </w:r>
      <w:proofErr w:type="spellStart"/>
      <w:r w:rsidRPr="008D103D">
        <w:rPr>
          <w:rFonts w:ascii="Georgia" w:eastAsia="Georgia" w:hAnsi="Georgia" w:cs="Arial"/>
          <w:iCs/>
          <w:lang w:val="en-US"/>
        </w:rPr>
        <w:t>Datafusion</w:t>
      </w:r>
      <w:proofErr w:type="spellEnd"/>
      <w:r w:rsidRPr="008D103D">
        <w:rPr>
          <w:rFonts w:ascii="Georgia" w:eastAsia="Georgia" w:hAnsi="Georgia" w:cs="Arial"/>
          <w:iCs/>
          <w:lang w:val="en-US"/>
        </w:rPr>
        <w:t xml:space="preserve"> Systems’ products.</w:t>
      </w:r>
    </w:p>
    <w:p w14:paraId="7CFA4631" w14:textId="77777777" w:rsidR="00AE32DC" w:rsidRPr="008D103D" w:rsidRDefault="00AE32DC" w:rsidP="00AE32DC">
      <w:pPr>
        <w:jc w:val="both"/>
        <w:rPr>
          <w:rFonts w:ascii="Georgia" w:eastAsia="Georgia" w:hAnsi="Georgia" w:cs="Arial"/>
          <w:iCs/>
          <w:lang w:val="en-US"/>
        </w:rPr>
      </w:pPr>
    </w:p>
    <w:p w14:paraId="38BB43BD" w14:textId="019F2340" w:rsidR="00AE32DC" w:rsidRPr="008D103D" w:rsidRDefault="00AE32DC" w:rsidP="00AE32DC">
      <w:pPr>
        <w:jc w:val="both"/>
        <w:rPr>
          <w:rFonts w:ascii="Georgia" w:eastAsia="Georgia" w:hAnsi="Georgia" w:cs="Arial"/>
          <w:iCs/>
          <w:lang w:val="en-US"/>
        </w:rPr>
      </w:pPr>
      <w:proofErr w:type="spellStart"/>
      <w:r w:rsidRPr="008D103D">
        <w:rPr>
          <w:rFonts w:ascii="Georgia" w:eastAsia="Georgia" w:hAnsi="Georgia" w:cs="Arial"/>
          <w:iCs/>
          <w:lang w:val="en-US"/>
        </w:rPr>
        <w:t>Datafusion</w:t>
      </w:r>
      <w:proofErr w:type="spellEnd"/>
      <w:r w:rsidRPr="008D103D">
        <w:rPr>
          <w:rFonts w:ascii="Georgia" w:eastAsia="Georgia" w:hAnsi="Georgia" w:cs="Arial"/>
          <w:iCs/>
          <w:lang w:val="en-US"/>
        </w:rPr>
        <w:t xml:space="preserve"> Systems upholds the fundamental principle of freedom of expression </w:t>
      </w:r>
      <w:r w:rsidR="00AE7F27" w:rsidRPr="008D103D">
        <w:rPr>
          <w:rFonts w:ascii="Georgia" w:eastAsia="Georgia" w:hAnsi="Georgia" w:cs="Arial"/>
          <w:iCs/>
          <w:lang w:val="en-US"/>
        </w:rPr>
        <w:t xml:space="preserve">applicable to </w:t>
      </w:r>
      <w:r w:rsidRPr="008D103D">
        <w:rPr>
          <w:rFonts w:ascii="Georgia" w:eastAsia="Georgia" w:hAnsi="Georgia" w:cs="Arial"/>
          <w:iCs/>
          <w:lang w:val="en-US"/>
        </w:rPr>
        <w:t xml:space="preserve">whistleblowers, </w:t>
      </w:r>
      <w:r w:rsidR="00AE7F27" w:rsidRPr="008D103D">
        <w:rPr>
          <w:rFonts w:ascii="Georgia" w:eastAsia="Georgia" w:hAnsi="Georgia" w:cs="Arial"/>
          <w:iCs/>
          <w:lang w:val="en-US"/>
        </w:rPr>
        <w:t>regardless of their location or place of residence. The company encourages whistleblowers to speak out without fear or threat of retaliation</w:t>
      </w:r>
      <w:r w:rsidRPr="008D103D">
        <w:rPr>
          <w:rFonts w:ascii="Georgia" w:eastAsia="Georgia" w:hAnsi="Georgia" w:cs="Arial"/>
          <w:iCs/>
          <w:lang w:val="en-US"/>
        </w:rPr>
        <w:t>.</w:t>
      </w:r>
    </w:p>
    <w:p w14:paraId="155F952B" w14:textId="77777777" w:rsidR="00AE32DC" w:rsidRPr="008D103D" w:rsidRDefault="00AE32DC" w:rsidP="00AE32DC">
      <w:pPr>
        <w:jc w:val="both"/>
        <w:rPr>
          <w:rFonts w:ascii="Georgia" w:eastAsia="Georgia" w:hAnsi="Georgia" w:cs="Arial"/>
          <w:iCs/>
          <w:lang w:val="en-US"/>
        </w:rPr>
      </w:pPr>
    </w:p>
    <w:p w14:paraId="03227292" w14:textId="77777777" w:rsidR="00AE32DC" w:rsidRPr="008D103D" w:rsidRDefault="00AE32DC" w:rsidP="00AE32DC">
      <w:pPr>
        <w:pStyle w:val="Titre1"/>
        <w:rPr>
          <w:rFonts w:ascii="Georgia" w:eastAsia="Georgia" w:hAnsi="Georgia" w:cs="Arial"/>
          <w:i/>
          <w:sz w:val="24"/>
          <w:szCs w:val="24"/>
          <w:u w:val="single"/>
          <w:lang w:val="en-US"/>
        </w:rPr>
      </w:pPr>
      <w:bookmarkStart w:id="2" w:name="_Toc184740252"/>
      <w:r w:rsidRPr="008D103D">
        <w:rPr>
          <w:rFonts w:ascii="Georgia" w:eastAsia="Georgia" w:hAnsi="Georgia" w:cs="Arial"/>
          <w:i/>
          <w:sz w:val="24"/>
          <w:szCs w:val="24"/>
          <w:u w:val="single"/>
          <w:lang w:val="en-US"/>
        </w:rPr>
        <w:t>What is the objective of this mechanism?</w:t>
      </w:r>
      <w:bookmarkEnd w:id="2"/>
    </w:p>
    <w:p w14:paraId="4FC339E5" w14:textId="77777777" w:rsidR="00AE32DC" w:rsidRPr="008D103D" w:rsidRDefault="00AE32DC" w:rsidP="00AE32DC">
      <w:pPr>
        <w:jc w:val="both"/>
        <w:rPr>
          <w:rFonts w:ascii="Georgia" w:eastAsia="Georgia" w:hAnsi="Georgia" w:cs="Arial"/>
          <w:i/>
          <w:u w:val="single"/>
          <w:lang w:val="en-US"/>
        </w:rPr>
      </w:pPr>
    </w:p>
    <w:p w14:paraId="5B91F466" w14:textId="5D643A54" w:rsidR="00AE32DC" w:rsidRPr="008D103D" w:rsidRDefault="00AE7F27" w:rsidP="00AE32DC">
      <w:pPr>
        <w:jc w:val="both"/>
        <w:rPr>
          <w:rFonts w:ascii="Georgia" w:eastAsia="Georgia" w:hAnsi="Georgia" w:cs="Arial"/>
          <w:iCs/>
          <w:lang w:val="en-US"/>
        </w:rPr>
      </w:pPr>
      <w:r w:rsidRPr="008D103D">
        <w:rPr>
          <w:rFonts w:ascii="Georgia" w:eastAsia="Georgia" w:hAnsi="Georgia" w:cs="Arial"/>
          <w:iCs/>
          <w:lang w:val="en-US"/>
        </w:rPr>
        <w:t xml:space="preserve">The implementation of mechanisms designed to receive, manage, and address alerts aims to allow whistleblowers and/or civil society actors to report abuses, violations, or other concerns related to the use of </w:t>
      </w:r>
      <w:proofErr w:type="spellStart"/>
      <w:r w:rsidRPr="008D103D">
        <w:rPr>
          <w:rFonts w:ascii="Georgia" w:eastAsia="Georgia" w:hAnsi="Georgia" w:cs="Arial"/>
          <w:iCs/>
          <w:lang w:val="en-US"/>
        </w:rPr>
        <w:t>Datafusion</w:t>
      </w:r>
      <w:proofErr w:type="spellEnd"/>
      <w:r w:rsidRPr="008D103D">
        <w:rPr>
          <w:rFonts w:ascii="Georgia" w:eastAsia="Georgia" w:hAnsi="Georgia" w:cs="Arial"/>
          <w:iCs/>
          <w:lang w:val="en-US"/>
        </w:rPr>
        <w:t xml:space="preserve"> Systems’ products</w:t>
      </w:r>
      <w:r w:rsidR="00AE32DC" w:rsidRPr="008D103D">
        <w:rPr>
          <w:rFonts w:ascii="Georgia" w:eastAsia="Georgia" w:hAnsi="Georgia" w:cs="Arial"/>
          <w:iCs/>
          <w:lang w:val="en-US"/>
        </w:rPr>
        <w:t>.</w:t>
      </w:r>
    </w:p>
    <w:p w14:paraId="46146BE0" w14:textId="77777777" w:rsidR="00AE32DC" w:rsidRPr="008D103D" w:rsidRDefault="00AE32DC" w:rsidP="00AE32DC">
      <w:pPr>
        <w:jc w:val="both"/>
        <w:rPr>
          <w:rFonts w:ascii="Georgia" w:eastAsia="Georgia" w:hAnsi="Georgia" w:cs="Arial"/>
          <w:iCs/>
          <w:lang w:val="en-US"/>
        </w:rPr>
      </w:pPr>
    </w:p>
    <w:p w14:paraId="0959D117" w14:textId="77777777" w:rsidR="00AE32DC" w:rsidRPr="008D103D" w:rsidRDefault="00AE32DC" w:rsidP="00AE32DC">
      <w:pPr>
        <w:pStyle w:val="Titre1"/>
        <w:rPr>
          <w:rFonts w:ascii="Georgia" w:eastAsia="Georgia" w:hAnsi="Georgia" w:cs="Arial"/>
          <w:i/>
          <w:sz w:val="24"/>
          <w:szCs w:val="24"/>
          <w:u w:val="single"/>
          <w:lang w:val="en-US"/>
        </w:rPr>
      </w:pPr>
      <w:bookmarkStart w:id="3" w:name="_Toc184740253"/>
      <w:r w:rsidRPr="008D103D">
        <w:rPr>
          <w:rFonts w:ascii="Georgia" w:eastAsia="Georgia" w:hAnsi="Georgia" w:cs="Arial"/>
          <w:i/>
          <w:sz w:val="24"/>
          <w:szCs w:val="24"/>
          <w:u w:val="single"/>
          <w:lang w:val="en-US"/>
        </w:rPr>
        <w:t>Who can make a report?</w:t>
      </w:r>
      <w:bookmarkEnd w:id="3"/>
    </w:p>
    <w:p w14:paraId="360D8E20" w14:textId="77777777" w:rsidR="00AE32DC" w:rsidRPr="008D103D" w:rsidRDefault="00AE32DC" w:rsidP="00AE32DC">
      <w:pPr>
        <w:jc w:val="both"/>
        <w:rPr>
          <w:rFonts w:ascii="Georgia" w:eastAsia="Georgia" w:hAnsi="Georgia" w:cs="Arial"/>
          <w:i/>
          <w:u w:val="single"/>
          <w:lang w:val="en-US"/>
        </w:rPr>
      </w:pPr>
    </w:p>
    <w:p w14:paraId="55B71647" w14:textId="0F9DB1E5" w:rsidR="00AE32DC" w:rsidRPr="008D103D" w:rsidRDefault="00AE32DC" w:rsidP="00AE32DC">
      <w:pPr>
        <w:jc w:val="both"/>
        <w:rPr>
          <w:rFonts w:ascii="Georgia" w:eastAsia="Georgia" w:hAnsi="Georgia" w:cs="Arial"/>
          <w:iCs/>
          <w:lang w:val="en-US"/>
        </w:rPr>
      </w:pPr>
      <w:r w:rsidRPr="008D103D">
        <w:rPr>
          <w:rFonts w:ascii="Georgia" w:eastAsia="Georgia" w:hAnsi="Georgia" w:cs="Arial"/>
          <w:iCs/>
          <w:lang w:val="en-US"/>
        </w:rPr>
        <w:t xml:space="preserve">The whistleblower – whether a direct victim, a witness, or someone with personal knowledge of the reported facts – must </w:t>
      </w:r>
      <w:r w:rsidR="007D218A" w:rsidRPr="008D103D">
        <w:rPr>
          <w:rFonts w:ascii="Georgia" w:eastAsia="Georgia" w:hAnsi="Georgia" w:cs="Arial"/>
          <w:iCs/>
          <w:lang w:val="en-US"/>
        </w:rPr>
        <w:t>fall in the following categories</w:t>
      </w:r>
      <w:r w:rsidRPr="008D103D">
        <w:rPr>
          <w:rFonts w:ascii="Georgia" w:eastAsia="Georgia" w:hAnsi="Georgia" w:cs="Arial"/>
          <w:iCs/>
          <w:lang w:val="en-US"/>
        </w:rPr>
        <w:t xml:space="preserve"> of individuals:</w:t>
      </w:r>
    </w:p>
    <w:p w14:paraId="6BDE8119" w14:textId="788A4350" w:rsidR="00AE32DC" w:rsidRPr="008D103D" w:rsidRDefault="007D218A" w:rsidP="007872B0">
      <w:pPr>
        <w:numPr>
          <w:ilvl w:val="0"/>
          <w:numId w:val="5"/>
        </w:numPr>
        <w:jc w:val="both"/>
        <w:rPr>
          <w:rFonts w:ascii="Georgia" w:eastAsia="Georgia" w:hAnsi="Georgia" w:cs="Arial"/>
          <w:iCs/>
          <w:lang w:val="en-US"/>
        </w:rPr>
      </w:pPr>
      <w:r w:rsidRPr="008D103D">
        <w:rPr>
          <w:rFonts w:ascii="Georgia" w:eastAsia="Georgia" w:hAnsi="Georgia" w:cs="Arial"/>
          <w:iCs/>
          <w:lang w:val="en-US"/>
        </w:rPr>
        <w:t>Be an i</w:t>
      </w:r>
      <w:r w:rsidR="00AE32DC" w:rsidRPr="008D103D">
        <w:rPr>
          <w:rFonts w:ascii="Georgia" w:eastAsia="Georgia" w:hAnsi="Georgia" w:cs="Arial"/>
          <w:iCs/>
          <w:lang w:val="en-US"/>
        </w:rPr>
        <w:t>nternal</w:t>
      </w:r>
      <w:r w:rsidR="007872B0" w:rsidRPr="008D103D">
        <w:rPr>
          <w:rFonts w:ascii="Georgia" w:eastAsia="Georgia" w:hAnsi="Georgia" w:cs="Arial"/>
          <w:iCs/>
          <w:lang w:val="en-US"/>
        </w:rPr>
        <w:t>,</w:t>
      </w:r>
      <w:r w:rsidR="00AE32DC" w:rsidRPr="008D103D">
        <w:rPr>
          <w:rFonts w:ascii="Georgia" w:eastAsia="Georgia" w:hAnsi="Georgia" w:cs="Arial"/>
          <w:iCs/>
          <w:lang w:val="en-US"/>
        </w:rPr>
        <w:t xml:space="preserve"> external</w:t>
      </w:r>
      <w:r w:rsidR="007872B0" w:rsidRPr="008D103D">
        <w:rPr>
          <w:rFonts w:ascii="Georgia" w:eastAsia="Georgia" w:hAnsi="Georgia" w:cs="Arial"/>
          <w:iCs/>
          <w:lang w:val="en-US"/>
        </w:rPr>
        <w:t>,</w:t>
      </w:r>
      <w:r w:rsidR="00AE32DC" w:rsidRPr="008D103D">
        <w:rPr>
          <w:rFonts w:ascii="Georgia" w:eastAsia="Georgia" w:hAnsi="Georgia" w:cs="Arial"/>
          <w:iCs/>
          <w:lang w:val="en-US"/>
        </w:rPr>
        <w:t xml:space="preserve"> </w:t>
      </w:r>
      <w:r w:rsidR="007872B0" w:rsidRPr="008D103D">
        <w:rPr>
          <w:rFonts w:ascii="Georgia" w:eastAsia="Georgia" w:hAnsi="Georgia" w:cs="Arial"/>
          <w:iCs/>
          <w:lang w:val="en-US"/>
        </w:rPr>
        <w:t xml:space="preserve">or </w:t>
      </w:r>
      <w:r w:rsidR="00AE32DC" w:rsidRPr="008D103D">
        <w:rPr>
          <w:rFonts w:ascii="Georgia" w:eastAsia="Georgia" w:hAnsi="Georgia" w:cs="Arial"/>
          <w:iCs/>
          <w:lang w:val="en-US"/>
        </w:rPr>
        <w:t xml:space="preserve">collaborator </w:t>
      </w:r>
      <w:r w:rsidR="007872B0" w:rsidRPr="008D103D">
        <w:rPr>
          <w:rFonts w:ascii="Georgia" w:eastAsia="Georgia" w:hAnsi="Georgia" w:cs="Arial"/>
          <w:iCs/>
          <w:lang w:val="en-US"/>
        </w:rPr>
        <w:t xml:space="preserve">of </w:t>
      </w:r>
      <w:proofErr w:type="spellStart"/>
      <w:r w:rsidR="007872B0" w:rsidRPr="008D103D">
        <w:rPr>
          <w:rFonts w:ascii="Georgia" w:eastAsia="Georgia" w:hAnsi="Georgia" w:cs="Arial"/>
          <w:iCs/>
          <w:lang w:val="en-US"/>
        </w:rPr>
        <w:t>Datafusion</w:t>
      </w:r>
      <w:proofErr w:type="spellEnd"/>
      <w:r w:rsidR="007872B0" w:rsidRPr="008D103D">
        <w:rPr>
          <w:rFonts w:ascii="Georgia" w:eastAsia="Georgia" w:hAnsi="Georgia" w:cs="Arial"/>
          <w:iCs/>
          <w:lang w:val="en-US"/>
        </w:rPr>
        <w:t xml:space="preserve"> Systems or </w:t>
      </w:r>
      <w:r w:rsidRPr="008D103D">
        <w:rPr>
          <w:rFonts w:ascii="Georgia" w:eastAsia="Georgia" w:hAnsi="Georgia" w:cs="Arial"/>
          <w:iCs/>
          <w:lang w:val="en-US"/>
        </w:rPr>
        <w:t>sub-</w:t>
      </w:r>
      <w:proofErr w:type="gramStart"/>
      <w:r w:rsidR="007872B0" w:rsidRPr="008D103D">
        <w:rPr>
          <w:rFonts w:ascii="Georgia" w:eastAsia="Georgia" w:hAnsi="Georgia" w:cs="Arial"/>
          <w:iCs/>
          <w:lang w:val="en-US"/>
        </w:rPr>
        <w:t>contractors</w:t>
      </w:r>
      <w:r w:rsidR="00AE32DC" w:rsidRPr="008D103D">
        <w:rPr>
          <w:rFonts w:ascii="Georgia" w:eastAsia="Georgia" w:hAnsi="Georgia" w:cs="Arial"/>
          <w:iCs/>
          <w:lang w:val="en-US"/>
        </w:rPr>
        <w:t>;</w:t>
      </w:r>
      <w:proofErr w:type="gramEnd"/>
    </w:p>
    <w:p w14:paraId="520B9E15" w14:textId="04018B79" w:rsidR="00AE32DC" w:rsidRPr="008D103D" w:rsidRDefault="007D218A" w:rsidP="00AE32DC">
      <w:pPr>
        <w:numPr>
          <w:ilvl w:val="0"/>
          <w:numId w:val="5"/>
        </w:numPr>
        <w:jc w:val="both"/>
        <w:rPr>
          <w:rFonts w:ascii="Georgia" w:eastAsia="Georgia" w:hAnsi="Georgia" w:cs="Arial"/>
          <w:iCs/>
          <w:lang w:val="en-US"/>
        </w:rPr>
      </w:pPr>
      <w:r w:rsidRPr="008D103D">
        <w:rPr>
          <w:rFonts w:ascii="Georgia" w:eastAsia="Georgia" w:hAnsi="Georgia" w:cs="Arial"/>
          <w:iCs/>
          <w:lang w:val="en-US"/>
        </w:rPr>
        <w:t>Be a t</w:t>
      </w:r>
      <w:r w:rsidR="00AE32DC" w:rsidRPr="008D103D">
        <w:rPr>
          <w:rFonts w:ascii="Georgia" w:eastAsia="Georgia" w:hAnsi="Georgia" w:cs="Arial"/>
          <w:iCs/>
          <w:lang w:val="en-US"/>
        </w:rPr>
        <w:t>hird-party individual (</w:t>
      </w:r>
      <w:r w:rsidR="007872B0" w:rsidRPr="008D103D">
        <w:rPr>
          <w:rFonts w:ascii="Georgia" w:eastAsia="Georgia" w:hAnsi="Georgia" w:cs="Arial"/>
          <w:iCs/>
          <w:lang w:val="en-US"/>
        </w:rPr>
        <w:t xml:space="preserve">such as </w:t>
      </w:r>
      <w:r w:rsidRPr="008D103D">
        <w:rPr>
          <w:rFonts w:ascii="Georgia" w:eastAsia="Georgia" w:hAnsi="Georgia" w:cs="Arial"/>
          <w:iCs/>
          <w:lang w:val="en-US"/>
        </w:rPr>
        <w:t xml:space="preserve">an </w:t>
      </w:r>
      <w:r w:rsidR="007872B0" w:rsidRPr="008D103D">
        <w:rPr>
          <w:rFonts w:ascii="Georgia" w:eastAsia="Georgia" w:hAnsi="Georgia" w:cs="Arial"/>
          <w:iCs/>
          <w:lang w:val="en-US"/>
        </w:rPr>
        <w:t xml:space="preserve">employee of a client or </w:t>
      </w:r>
      <w:r w:rsidRPr="008D103D">
        <w:rPr>
          <w:rFonts w:ascii="Georgia" w:eastAsia="Georgia" w:hAnsi="Georgia" w:cs="Arial"/>
          <w:iCs/>
          <w:lang w:val="en-US"/>
        </w:rPr>
        <w:t xml:space="preserve">a </w:t>
      </w:r>
      <w:r w:rsidR="007872B0" w:rsidRPr="008D103D">
        <w:rPr>
          <w:rFonts w:ascii="Georgia" w:eastAsia="Georgia" w:hAnsi="Georgia" w:cs="Arial"/>
          <w:iCs/>
          <w:lang w:val="en-US"/>
        </w:rPr>
        <w:t xml:space="preserve">supplier of </w:t>
      </w:r>
      <w:proofErr w:type="spellStart"/>
      <w:r w:rsidR="007872B0" w:rsidRPr="008D103D">
        <w:rPr>
          <w:rFonts w:ascii="Georgia" w:eastAsia="Georgia" w:hAnsi="Georgia" w:cs="Arial"/>
          <w:iCs/>
          <w:lang w:val="en-US"/>
        </w:rPr>
        <w:t>Datafusion</w:t>
      </w:r>
      <w:proofErr w:type="spellEnd"/>
      <w:r w:rsidR="007872B0" w:rsidRPr="008D103D">
        <w:rPr>
          <w:rFonts w:ascii="Georgia" w:eastAsia="Georgia" w:hAnsi="Georgia" w:cs="Arial"/>
          <w:iCs/>
          <w:lang w:val="en-US"/>
        </w:rPr>
        <w:t xml:space="preserve"> Systems</w:t>
      </w:r>
      <w:proofErr w:type="gramStart"/>
      <w:r w:rsidR="00AE32DC" w:rsidRPr="008D103D">
        <w:rPr>
          <w:rFonts w:ascii="Georgia" w:eastAsia="Georgia" w:hAnsi="Georgia" w:cs="Arial"/>
          <w:iCs/>
          <w:lang w:val="en-US"/>
        </w:rPr>
        <w:t>);</w:t>
      </w:r>
      <w:proofErr w:type="gramEnd"/>
    </w:p>
    <w:p w14:paraId="22BC6B2A" w14:textId="4628AA66" w:rsidR="00AE32DC" w:rsidRPr="008D103D" w:rsidRDefault="007D218A" w:rsidP="00AE32DC">
      <w:pPr>
        <w:numPr>
          <w:ilvl w:val="0"/>
          <w:numId w:val="5"/>
        </w:numPr>
        <w:jc w:val="both"/>
        <w:rPr>
          <w:rFonts w:ascii="Georgia" w:eastAsia="Georgia" w:hAnsi="Georgia" w:cs="Arial"/>
          <w:iCs/>
          <w:lang w:val="en-US"/>
        </w:rPr>
      </w:pPr>
      <w:r w:rsidRPr="008D103D">
        <w:rPr>
          <w:rFonts w:ascii="Georgia" w:eastAsia="Georgia" w:hAnsi="Georgia" w:cs="Arial"/>
          <w:iCs/>
          <w:lang w:val="en-US"/>
        </w:rPr>
        <w:t xml:space="preserve">Be a </w:t>
      </w:r>
      <w:proofErr w:type="spellStart"/>
      <w:r w:rsidRPr="008D103D">
        <w:rPr>
          <w:rFonts w:ascii="Georgia" w:eastAsia="Georgia" w:hAnsi="Georgia" w:cs="Arial"/>
          <w:iCs/>
          <w:lang w:val="en-US"/>
        </w:rPr>
        <w:t>a</w:t>
      </w:r>
      <w:proofErr w:type="spellEnd"/>
      <w:r w:rsidR="00AE32DC" w:rsidRPr="008D103D">
        <w:rPr>
          <w:rFonts w:ascii="Georgia" w:eastAsia="Georgia" w:hAnsi="Georgia" w:cs="Arial"/>
          <w:iCs/>
          <w:lang w:val="en-US"/>
        </w:rPr>
        <w:t xml:space="preserve"> representative of an NGO, media, or any civil society organization.</w:t>
      </w:r>
    </w:p>
    <w:p w14:paraId="70838F4E" w14:textId="77777777" w:rsidR="00AE32DC" w:rsidRPr="008D103D" w:rsidRDefault="00AE32DC" w:rsidP="00AE32DC">
      <w:pPr>
        <w:ind w:left="720"/>
        <w:jc w:val="both"/>
        <w:rPr>
          <w:rFonts w:ascii="Georgia" w:eastAsia="Georgia" w:hAnsi="Georgia" w:cs="Arial"/>
          <w:iCs/>
          <w:lang w:val="en-US"/>
        </w:rPr>
      </w:pPr>
    </w:p>
    <w:p w14:paraId="3167F470" w14:textId="1FD67403" w:rsidR="00AE32DC" w:rsidRPr="008D103D" w:rsidRDefault="00AE32DC" w:rsidP="00AE32DC">
      <w:pPr>
        <w:pStyle w:val="Titre1"/>
        <w:rPr>
          <w:rFonts w:ascii="Georgia" w:eastAsia="Georgia" w:hAnsi="Georgia" w:cs="Arial"/>
          <w:i/>
          <w:sz w:val="24"/>
          <w:szCs w:val="24"/>
          <w:u w:val="single"/>
          <w:lang w:val="en-US"/>
        </w:rPr>
      </w:pPr>
      <w:bookmarkStart w:id="4" w:name="_Toc184740254"/>
      <w:r w:rsidRPr="008D103D">
        <w:rPr>
          <w:rFonts w:ascii="Georgia" w:eastAsia="Georgia" w:hAnsi="Georgia" w:cs="Arial"/>
          <w:i/>
          <w:sz w:val="24"/>
          <w:szCs w:val="24"/>
          <w:u w:val="single"/>
          <w:lang w:val="en-US"/>
        </w:rPr>
        <w:t>How to report</w:t>
      </w:r>
      <w:bookmarkEnd w:id="4"/>
    </w:p>
    <w:p w14:paraId="2244E3E7" w14:textId="77777777" w:rsidR="00AE32DC" w:rsidRPr="008D103D" w:rsidRDefault="00AE32DC" w:rsidP="00AE32DC">
      <w:pPr>
        <w:jc w:val="both"/>
        <w:rPr>
          <w:rFonts w:ascii="Georgia" w:eastAsia="Georgia" w:hAnsi="Georgia" w:cs="Arial"/>
          <w:i/>
          <w:lang w:val="en-US"/>
        </w:rPr>
      </w:pPr>
    </w:p>
    <w:p w14:paraId="7C193FC8" w14:textId="3A54FACD" w:rsidR="00AE32DC" w:rsidRPr="008D103D" w:rsidRDefault="00AE32DC" w:rsidP="00AE32DC">
      <w:pPr>
        <w:jc w:val="both"/>
        <w:rPr>
          <w:rFonts w:ascii="Georgia" w:eastAsia="Georgia" w:hAnsi="Georgia" w:cs="Arial"/>
          <w:iCs/>
          <w:lang w:val="en-US"/>
        </w:rPr>
      </w:pPr>
      <w:r w:rsidRPr="008D103D">
        <w:rPr>
          <w:rFonts w:ascii="Georgia" w:eastAsia="Georgia" w:hAnsi="Georgia" w:cs="Arial"/>
          <w:iCs/>
          <w:lang w:val="en-US"/>
        </w:rPr>
        <w:t>The whistleblower may, in the language of their choice, use one of the following channels:</w:t>
      </w:r>
    </w:p>
    <w:p w14:paraId="6FB0C65A" w14:textId="2E0A1693" w:rsidR="00AE32DC" w:rsidRPr="008D103D" w:rsidRDefault="00AE32DC" w:rsidP="00AE32DC">
      <w:pPr>
        <w:numPr>
          <w:ilvl w:val="0"/>
          <w:numId w:val="6"/>
        </w:numPr>
        <w:jc w:val="both"/>
        <w:rPr>
          <w:rFonts w:ascii="Georgia" w:eastAsia="Georgia" w:hAnsi="Georgia" w:cs="Arial"/>
          <w:iCs/>
          <w:lang w:val="it-IT"/>
        </w:rPr>
      </w:pPr>
      <w:proofErr w:type="spellStart"/>
      <w:r w:rsidRPr="008D103D">
        <w:rPr>
          <w:rFonts w:ascii="Georgia" w:eastAsia="Georgia" w:hAnsi="Georgia" w:cs="Arial"/>
          <w:iCs/>
          <w:lang w:val="it-IT"/>
        </w:rPr>
        <w:t>Oral</w:t>
      </w:r>
      <w:proofErr w:type="spellEnd"/>
      <w:r w:rsidRPr="008D103D">
        <w:rPr>
          <w:rFonts w:ascii="Georgia" w:eastAsia="Georgia" w:hAnsi="Georgia" w:cs="Arial"/>
          <w:iCs/>
          <w:lang w:val="it-IT"/>
        </w:rPr>
        <w:t xml:space="preserve"> </w:t>
      </w:r>
      <w:proofErr w:type="spellStart"/>
      <w:r w:rsidR="00AE7F27" w:rsidRPr="008D103D">
        <w:rPr>
          <w:rFonts w:ascii="Georgia" w:eastAsia="Georgia" w:hAnsi="Georgia" w:cs="Arial"/>
          <w:iCs/>
          <w:lang w:val="it-IT"/>
        </w:rPr>
        <w:t>communication</w:t>
      </w:r>
      <w:proofErr w:type="spellEnd"/>
      <w:r w:rsidR="00AE7F27" w:rsidRPr="008D103D">
        <w:rPr>
          <w:rFonts w:ascii="Georgia" w:eastAsia="Georgia" w:hAnsi="Georgia" w:cs="Arial"/>
          <w:iCs/>
          <w:lang w:val="it-IT"/>
        </w:rPr>
        <w:t>:</w:t>
      </w:r>
    </w:p>
    <w:p w14:paraId="6BB65DB5" w14:textId="77777777" w:rsidR="00AE32DC" w:rsidRPr="008D103D" w:rsidRDefault="00AE32DC" w:rsidP="00AE32DC">
      <w:pPr>
        <w:numPr>
          <w:ilvl w:val="1"/>
          <w:numId w:val="6"/>
        </w:numPr>
        <w:jc w:val="both"/>
        <w:rPr>
          <w:rFonts w:ascii="Georgia" w:eastAsia="Georgia" w:hAnsi="Georgia" w:cs="Arial"/>
          <w:iCs/>
          <w:lang w:val="it-IT"/>
        </w:rPr>
      </w:pPr>
      <w:r w:rsidRPr="008D103D">
        <w:rPr>
          <w:rFonts w:ascii="Georgia" w:eastAsia="Georgia" w:hAnsi="Georgia" w:cs="Arial"/>
          <w:iCs/>
          <w:lang w:val="it-IT"/>
        </w:rPr>
        <w:t>Telephone;</w:t>
      </w:r>
    </w:p>
    <w:p w14:paraId="4E35E210" w14:textId="77777777" w:rsidR="00AE32DC" w:rsidRPr="008D103D" w:rsidRDefault="00AE32DC" w:rsidP="00AE32DC">
      <w:pPr>
        <w:numPr>
          <w:ilvl w:val="1"/>
          <w:numId w:val="6"/>
        </w:numPr>
        <w:jc w:val="both"/>
        <w:rPr>
          <w:rFonts w:ascii="Georgia" w:eastAsia="Georgia" w:hAnsi="Georgia" w:cs="Arial"/>
          <w:iCs/>
          <w:lang w:val="it-IT"/>
        </w:rPr>
      </w:pPr>
      <w:proofErr w:type="spellStart"/>
      <w:r w:rsidRPr="008D103D">
        <w:rPr>
          <w:rFonts w:ascii="Georgia" w:eastAsia="Georgia" w:hAnsi="Georgia" w:cs="Arial"/>
          <w:iCs/>
          <w:lang w:val="it-IT"/>
        </w:rPr>
        <w:t>Voicemail</w:t>
      </w:r>
      <w:proofErr w:type="spellEnd"/>
      <w:r w:rsidRPr="008D103D">
        <w:rPr>
          <w:rFonts w:ascii="Georgia" w:eastAsia="Georgia" w:hAnsi="Georgia" w:cs="Arial"/>
          <w:iCs/>
          <w:lang w:val="it-IT"/>
        </w:rPr>
        <w:t xml:space="preserve"> system.</w:t>
      </w:r>
    </w:p>
    <w:p w14:paraId="2321EF4E" w14:textId="77777777" w:rsidR="00AE32DC" w:rsidRPr="008D103D" w:rsidRDefault="00AE32DC" w:rsidP="00AE32DC">
      <w:pPr>
        <w:ind w:left="1440"/>
        <w:jc w:val="both"/>
        <w:rPr>
          <w:rFonts w:ascii="Georgia" w:eastAsia="Georgia" w:hAnsi="Georgia" w:cs="Arial"/>
          <w:iCs/>
          <w:lang w:val="it-IT"/>
        </w:rPr>
      </w:pPr>
    </w:p>
    <w:p w14:paraId="042E5CA7" w14:textId="2BB5A3F3" w:rsidR="00AE32DC" w:rsidRPr="008D103D" w:rsidRDefault="00AE32DC" w:rsidP="00AE32DC">
      <w:pPr>
        <w:numPr>
          <w:ilvl w:val="0"/>
          <w:numId w:val="6"/>
        </w:numPr>
        <w:jc w:val="both"/>
        <w:rPr>
          <w:rFonts w:ascii="Georgia" w:eastAsia="Georgia" w:hAnsi="Georgia" w:cs="Arial"/>
          <w:iCs/>
          <w:lang w:val="it-IT"/>
        </w:rPr>
      </w:pPr>
      <w:proofErr w:type="spellStart"/>
      <w:r w:rsidRPr="008D103D">
        <w:rPr>
          <w:rFonts w:ascii="Georgia" w:eastAsia="Georgia" w:hAnsi="Georgia" w:cs="Arial"/>
          <w:iCs/>
          <w:lang w:val="it-IT"/>
        </w:rPr>
        <w:t>Written</w:t>
      </w:r>
      <w:proofErr w:type="spellEnd"/>
      <w:r w:rsidRPr="008D103D">
        <w:rPr>
          <w:rFonts w:ascii="Georgia" w:eastAsia="Georgia" w:hAnsi="Georgia" w:cs="Arial"/>
          <w:iCs/>
          <w:lang w:val="it-IT"/>
        </w:rPr>
        <w:t xml:space="preserve"> </w:t>
      </w:r>
      <w:proofErr w:type="spellStart"/>
      <w:r w:rsidR="00AE7F27" w:rsidRPr="008D103D">
        <w:rPr>
          <w:rFonts w:ascii="Georgia" w:eastAsia="Georgia" w:hAnsi="Georgia" w:cs="Arial"/>
          <w:iCs/>
          <w:lang w:val="it-IT"/>
        </w:rPr>
        <w:t>communication</w:t>
      </w:r>
      <w:proofErr w:type="spellEnd"/>
      <w:r w:rsidRPr="008D103D">
        <w:rPr>
          <w:rFonts w:ascii="Georgia" w:eastAsia="Georgia" w:hAnsi="Georgia" w:cs="Arial"/>
          <w:iCs/>
          <w:lang w:val="it-IT"/>
        </w:rPr>
        <w:t>:</w:t>
      </w:r>
    </w:p>
    <w:p w14:paraId="01A5282C" w14:textId="321CC5CF" w:rsidR="00AE32DC" w:rsidRPr="008D103D" w:rsidRDefault="00AE32DC" w:rsidP="00AE32DC">
      <w:pPr>
        <w:numPr>
          <w:ilvl w:val="1"/>
          <w:numId w:val="6"/>
        </w:numPr>
        <w:jc w:val="both"/>
        <w:rPr>
          <w:rFonts w:ascii="Georgia" w:eastAsia="Georgia" w:hAnsi="Georgia" w:cs="Arial"/>
          <w:iCs/>
          <w:lang w:val="en-US"/>
        </w:rPr>
      </w:pPr>
      <w:r w:rsidRPr="008D103D">
        <w:rPr>
          <w:rFonts w:ascii="Georgia" w:eastAsia="Georgia" w:hAnsi="Georgia" w:cs="Arial"/>
          <w:iCs/>
          <w:lang w:val="en-US"/>
        </w:rPr>
        <w:t xml:space="preserve">A confidential and secure platform </w:t>
      </w:r>
      <w:r w:rsidR="00AE7F27" w:rsidRPr="008D103D">
        <w:rPr>
          <w:rFonts w:ascii="Georgia" w:eastAsia="Georgia" w:hAnsi="Georgia" w:cs="Arial"/>
          <w:iCs/>
          <w:lang w:val="en-US"/>
        </w:rPr>
        <w:t xml:space="preserve">as the preferred private communication channel between </w:t>
      </w:r>
      <w:proofErr w:type="spellStart"/>
      <w:r w:rsidR="00AE7F27" w:rsidRPr="008D103D">
        <w:rPr>
          <w:rFonts w:ascii="Georgia" w:eastAsia="Georgia" w:hAnsi="Georgia" w:cs="Arial"/>
          <w:iCs/>
          <w:lang w:val="en-US"/>
        </w:rPr>
        <w:t>Datafusion</w:t>
      </w:r>
      <w:proofErr w:type="spellEnd"/>
      <w:r w:rsidR="00AE7F27" w:rsidRPr="008D103D">
        <w:rPr>
          <w:rFonts w:ascii="Georgia" w:eastAsia="Georgia" w:hAnsi="Georgia" w:cs="Arial"/>
          <w:iCs/>
          <w:lang w:val="en-US"/>
        </w:rPr>
        <w:t xml:space="preserve"> Systems and the </w:t>
      </w:r>
      <w:proofErr w:type="gramStart"/>
      <w:r w:rsidR="00AE7F27" w:rsidRPr="008D103D">
        <w:rPr>
          <w:rFonts w:ascii="Georgia" w:eastAsia="Georgia" w:hAnsi="Georgia" w:cs="Arial"/>
          <w:iCs/>
          <w:lang w:val="en-US"/>
        </w:rPr>
        <w:t>whistleblower</w:t>
      </w:r>
      <w:r w:rsidRPr="008D103D">
        <w:rPr>
          <w:rFonts w:ascii="Georgia" w:eastAsia="Georgia" w:hAnsi="Georgia" w:cs="Arial"/>
          <w:iCs/>
          <w:lang w:val="en-US"/>
        </w:rPr>
        <w:t>;</w:t>
      </w:r>
      <w:proofErr w:type="gramEnd"/>
    </w:p>
    <w:p w14:paraId="3802C79F" w14:textId="77777777" w:rsidR="00AE32DC" w:rsidRPr="008D103D" w:rsidRDefault="00AE32DC" w:rsidP="00AE32DC">
      <w:pPr>
        <w:numPr>
          <w:ilvl w:val="1"/>
          <w:numId w:val="6"/>
        </w:numPr>
        <w:jc w:val="both"/>
        <w:rPr>
          <w:rFonts w:ascii="Georgia" w:eastAsia="Georgia" w:hAnsi="Georgia" w:cs="Arial"/>
          <w:iCs/>
          <w:lang w:val="it-IT"/>
        </w:rPr>
      </w:pPr>
      <w:r w:rsidRPr="008D103D">
        <w:rPr>
          <w:rFonts w:ascii="Georgia" w:eastAsia="Georgia" w:hAnsi="Georgia" w:cs="Arial"/>
          <w:iCs/>
          <w:lang w:val="it-IT"/>
        </w:rPr>
        <w:t xml:space="preserve">A </w:t>
      </w:r>
      <w:proofErr w:type="spellStart"/>
      <w:r w:rsidRPr="008D103D">
        <w:rPr>
          <w:rFonts w:ascii="Georgia" w:eastAsia="Georgia" w:hAnsi="Georgia" w:cs="Arial"/>
          <w:iCs/>
          <w:lang w:val="it-IT"/>
        </w:rPr>
        <w:t>dedicated</w:t>
      </w:r>
      <w:proofErr w:type="spellEnd"/>
      <w:r w:rsidRPr="008D103D">
        <w:rPr>
          <w:rFonts w:ascii="Georgia" w:eastAsia="Georgia" w:hAnsi="Georgia" w:cs="Arial"/>
          <w:iCs/>
          <w:lang w:val="it-IT"/>
        </w:rPr>
        <w:t xml:space="preserve"> </w:t>
      </w:r>
      <w:proofErr w:type="gramStart"/>
      <w:r w:rsidRPr="008D103D">
        <w:rPr>
          <w:rFonts w:ascii="Georgia" w:eastAsia="Georgia" w:hAnsi="Georgia" w:cs="Arial"/>
          <w:iCs/>
          <w:lang w:val="it-IT"/>
        </w:rPr>
        <w:t>email</w:t>
      </w:r>
      <w:proofErr w:type="gramEnd"/>
      <w:r w:rsidRPr="008D103D">
        <w:rPr>
          <w:rFonts w:ascii="Georgia" w:eastAsia="Georgia" w:hAnsi="Georgia" w:cs="Arial"/>
          <w:iCs/>
          <w:lang w:val="it-IT"/>
        </w:rPr>
        <w:t xml:space="preserve"> </w:t>
      </w:r>
      <w:proofErr w:type="spellStart"/>
      <w:r w:rsidRPr="008D103D">
        <w:rPr>
          <w:rFonts w:ascii="Georgia" w:eastAsia="Georgia" w:hAnsi="Georgia" w:cs="Arial"/>
          <w:iCs/>
          <w:lang w:val="it-IT"/>
        </w:rPr>
        <w:t>address</w:t>
      </w:r>
      <w:proofErr w:type="spellEnd"/>
      <w:r w:rsidRPr="008D103D">
        <w:rPr>
          <w:rFonts w:ascii="Georgia" w:eastAsia="Georgia" w:hAnsi="Georgia" w:cs="Arial"/>
          <w:iCs/>
          <w:lang w:val="it-IT"/>
        </w:rPr>
        <w:t>;</w:t>
      </w:r>
    </w:p>
    <w:p w14:paraId="5DB0FBF9" w14:textId="77777777" w:rsidR="00AE32DC" w:rsidRPr="008D103D" w:rsidRDefault="00AE32DC" w:rsidP="00AE32DC">
      <w:pPr>
        <w:numPr>
          <w:ilvl w:val="1"/>
          <w:numId w:val="6"/>
        </w:numPr>
        <w:jc w:val="both"/>
        <w:rPr>
          <w:rFonts w:ascii="Georgia" w:eastAsia="Georgia" w:hAnsi="Georgia" w:cs="Arial"/>
          <w:iCs/>
          <w:lang w:val="en-US"/>
        </w:rPr>
      </w:pPr>
      <w:r w:rsidRPr="008D103D">
        <w:rPr>
          <w:rFonts w:ascii="Georgia" w:eastAsia="Georgia" w:hAnsi="Georgia" w:cs="Arial"/>
          <w:iCs/>
          <w:lang w:val="en-US"/>
        </w:rPr>
        <w:t>Other written channels such as WhatsApp or Signal.</w:t>
      </w:r>
    </w:p>
    <w:p w14:paraId="581CC792" w14:textId="77777777" w:rsidR="00AE32DC" w:rsidRPr="008D103D" w:rsidRDefault="00AE32DC" w:rsidP="00AE32DC">
      <w:pPr>
        <w:ind w:left="1440"/>
        <w:jc w:val="both"/>
        <w:rPr>
          <w:rFonts w:ascii="Georgia" w:eastAsia="Georgia" w:hAnsi="Georgia" w:cs="Arial"/>
          <w:iCs/>
          <w:lang w:val="en-US"/>
        </w:rPr>
      </w:pPr>
    </w:p>
    <w:p w14:paraId="69BF6342" w14:textId="77777777" w:rsidR="00AE32DC" w:rsidRPr="008D103D" w:rsidRDefault="00AE32DC" w:rsidP="00AE32DC">
      <w:pPr>
        <w:jc w:val="both"/>
        <w:rPr>
          <w:rFonts w:ascii="Georgia" w:eastAsia="Georgia" w:hAnsi="Georgia" w:cs="Arial"/>
          <w:iCs/>
          <w:lang w:val="en-US"/>
        </w:rPr>
      </w:pPr>
      <w:r w:rsidRPr="008D103D">
        <w:rPr>
          <w:rFonts w:ascii="Georgia" w:eastAsia="Georgia" w:hAnsi="Georgia" w:cs="Arial"/>
          <w:iCs/>
          <w:lang w:val="en-US"/>
        </w:rPr>
        <w:t>The report must include the following information:</w:t>
      </w:r>
    </w:p>
    <w:p w14:paraId="6E4FD914" w14:textId="77777777" w:rsidR="00AE32DC" w:rsidRPr="008D103D" w:rsidRDefault="00AE32DC" w:rsidP="00AE32DC">
      <w:pPr>
        <w:numPr>
          <w:ilvl w:val="0"/>
          <w:numId w:val="7"/>
        </w:numPr>
        <w:jc w:val="both"/>
        <w:rPr>
          <w:rFonts w:ascii="Georgia" w:eastAsia="Georgia" w:hAnsi="Georgia" w:cs="Arial"/>
          <w:iCs/>
          <w:lang w:val="it-IT"/>
        </w:rPr>
      </w:pPr>
      <w:proofErr w:type="spellStart"/>
      <w:r w:rsidRPr="008D103D">
        <w:rPr>
          <w:rFonts w:ascii="Georgia" w:eastAsia="Georgia" w:hAnsi="Georgia" w:cs="Arial"/>
          <w:iCs/>
          <w:lang w:val="it-IT"/>
        </w:rPr>
        <w:t>Subject</w:t>
      </w:r>
      <w:proofErr w:type="spellEnd"/>
    </w:p>
    <w:p w14:paraId="0847C902" w14:textId="77777777" w:rsidR="00AE32DC" w:rsidRPr="008D103D" w:rsidRDefault="00AE32DC" w:rsidP="00AE32DC">
      <w:pPr>
        <w:numPr>
          <w:ilvl w:val="0"/>
          <w:numId w:val="7"/>
        </w:numPr>
        <w:jc w:val="both"/>
        <w:rPr>
          <w:rFonts w:ascii="Georgia" w:eastAsia="Georgia" w:hAnsi="Georgia" w:cs="Arial"/>
          <w:iCs/>
          <w:lang w:val="en-US"/>
        </w:rPr>
      </w:pPr>
      <w:r w:rsidRPr="008D103D">
        <w:rPr>
          <w:rFonts w:ascii="Georgia" w:eastAsia="Georgia" w:hAnsi="Georgia" w:cs="Arial"/>
          <w:iCs/>
          <w:lang w:val="en-US"/>
        </w:rPr>
        <w:t>Period/dates (particularly the date of the first occurrence of the facts)</w:t>
      </w:r>
    </w:p>
    <w:p w14:paraId="44F7050D" w14:textId="77777777" w:rsidR="00AE32DC" w:rsidRPr="008D103D" w:rsidRDefault="00AE32DC" w:rsidP="00AE32DC">
      <w:pPr>
        <w:numPr>
          <w:ilvl w:val="0"/>
          <w:numId w:val="7"/>
        </w:numPr>
        <w:jc w:val="both"/>
        <w:rPr>
          <w:rFonts w:ascii="Georgia" w:eastAsia="Georgia" w:hAnsi="Georgia" w:cs="Arial"/>
          <w:iCs/>
          <w:lang w:val="it-IT"/>
        </w:rPr>
      </w:pPr>
      <w:proofErr w:type="gramStart"/>
      <w:r w:rsidRPr="008D103D">
        <w:rPr>
          <w:rFonts w:ascii="Georgia" w:eastAsia="Georgia" w:hAnsi="Georgia" w:cs="Arial"/>
          <w:iCs/>
          <w:lang w:val="it-IT"/>
        </w:rPr>
        <w:t>Location</w:t>
      </w:r>
      <w:proofErr w:type="gramEnd"/>
    </w:p>
    <w:p w14:paraId="5389ADD2" w14:textId="77777777" w:rsidR="00AE32DC" w:rsidRPr="008D103D" w:rsidRDefault="00AE32DC" w:rsidP="00AE32DC">
      <w:pPr>
        <w:numPr>
          <w:ilvl w:val="0"/>
          <w:numId w:val="7"/>
        </w:numPr>
        <w:jc w:val="both"/>
        <w:rPr>
          <w:rFonts w:ascii="Georgia" w:eastAsia="Georgia" w:hAnsi="Georgia" w:cs="Arial"/>
          <w:iCs/>
          <w:lang w:val="it-IT"/>
        </w:rPr>
      </w:pPr>
      <w:proofErr w:type="spellStart"/>
      <w:r w:rsidRPr="008D103D">
        <w:rPr>
          <w:rFonts w:ascii="Georgia" w:eastAsia="Georgia" w:hAnsi="Georgia" w:cs="Arial"/>
          <w:iCs/>
          <w:lang w:val="it-IT"/>
        </w:rPr>
        <w:t>Description</w:t>
      </w:r>
      <w:proofErr w:type="spellEnd"/>
    </w:p>
    <w:p w14:paraId="63DE32EB" w14:textId="77777777" w:rsidR="00AE32DC" w:rsidRPr="008D103D" w:rsidRDefault="00AE32DC" w:rsidP="00AE32DC">
      <w:pPr>
        <w:numPr>
          <w:ilvl w:val="0"/>
          <w:numId w:val="7"/>
        </w:numPr>
        <w:jc w:val="both"/>
        <w:rPr>
          <w:rFonts w:ascii="Georgia" w:eastAsia="Georgia" w:hAnsi="Georgia" w:cs="Arial"/>
          <w:iCs/>
          <w:lang w:val="it-IT"/>
        </w:rPr>
      </w:pPr>
      <w:proofErr w:type="spellStart"/>
      <w:r w:rsidRPr="008D103D">
        <w:rPr>
          <w:rFonts w:ascii="Georgia" w:eastAsia="Georgia" w:hAnsi="Georgia" w:cs="Arial"/>
          <w:iCs/>
          <w:lang w:val="it-IT"/>
        </w:rPr>
        <w:t>Other</w:t>
      </w:r>
      <w:proofErr w:type="spellEnd"/>
      <w:r w:rsidRPr="008D103D">
        <w:rPr>
          <w:rFonts w:ascii="Georgia" w:eastAsia="Georgia" w:hAnsi="Georgia" w:cs="Arial"/>
          <w:iCs/>
          <w:lang w:val="it-IT"/>
        </w:rPr>
        <w:t xml:space="preserve"> </w:t>
      </w:r>
      <w:proofErr w:type="spellStart"/>
      <w:r w:rsidRPr="008D103D">
        <w:rPr>
          <w:rFonts w:ascii="Georgia" w:eastAsia="Georgia" w:hAnsi="Georgia" w:cs="Arial"/>
          <w:iCs/>
          <w:lang w:val="it-IT"/>
        </w:rPr>
        <w:t>witnesses</w:t>
      </w:r>
      <w:proofErr w:type="spellEnd"/>
    </w:p>
    <w:p w14:paraId="5E545535" w14:textId="77777777" w:rsidR="00AE32DC" w:rsidRPr="008D103D" w:rsidRDefault="00AE32DC" w:rsidP="00AE32DC">
      <w:pPr>
        <w:numPr>
          <w:ilvl w:val="0"/>
          <w:numId w:val="7"/>
        </w:numPr>
        <w:jc w:val="both"/>
        <w:rPr>
          <w:rFonts w:ascii="Georgia" w:eastAsia="Georgia" w:hAnsi="Georgia" w:cs="Arial"/>
          <w:iCs/>
          <w:lang w:val="it-IT"/>
        </w:rPr>
      </w:pPr>
      <w:r w:rsidRPr="008D103D">
        <w:rPr>
          <w:rFonts w:ascii="Georgia" w:eastAsia="Georgia" w:hAnsi="Georgia" w:cs="Arial"/>
          <w:iCs/>
          <w:lang w:val="it-IT"/>
        </w:rPr>
        <w:lastRenderedPageBreak/>
        <w:t>Attachments (files)</w:t>
      </w:r>
    </w:p>
    <w:p w14:paraId="07A01B3F" w14:textId="77777777" w:rsidR="00AE32DC" w:rsidRPr="008D103D" w:rsidRDefault="00AE32DC" w:rsidP="00AE32DC">
      <w:pPr>
        <w:jc w:val="both"/>
        <w:rPr>
          <w:rFonts w:ascii="Georgia" w:eastAsia="Georgia" w:hAnsi="Georgia" w:cs="Arial"/>
          <w:iCs/>
          <w:lang w:val="it-IT"/>
        </w:rPr>
      </w:pPr>
    </w:p>
    <w:p w14:paraId="6455CB69" w14:textId="77777777" w:rsidR="00AE32DC" w:rsidRPr="008D103D" w:rsidRDefault="00AE32DC" w:rsidP="00AE32DC">
      <w:pPr>
        <w:pStyle w:val="Titre1"/>
        <w:rPr>
          <w:rFonts w:ascii="Georgia" w:eastAsia="Georgia" w:hAnsi="Georgia" w:cs="Arial"/>
          <w:i/>
          <w:sz w:val="24"/>
          <w:szCs w:val="24"/>
          <w:u w:val="single"/>
          <w:lang w:val="en-US"/>
        </w:rPr>
      </w:pPr>
      <w:bookmarkStart w:id="5" w:name="_Toc184740255"/>
      <w:r w:rsidRPr="008D103D">
        <w:rPr>
          <w:rFonts w:ascii="Georgia" w:eastAsia="Georgia" w:hAnsi="Georgia" w:cs="Arial"/>
          <w:i/>
          <w:sz w:val="24"/>
          <w:szCs w:val="24"/>
          <w:u w:val="single"/>
          <w:lang w:val="en-US"/>
        </w:rPr>
        <w:t>What should the report cover?</w:t>
      </w:r>
      <w:bookmarkEnd w:id="5"/>
    </w:p>
    <w:p w14:paraId="4FB7E255" w14:textId="77777777" w:rsidR="00AE32DC" w:rsidRPr="008D103D" w:rsidRDefault="00AE32DC" w:rsidP="00AE32DC">
      <w:pPr>
        <w:jc w:val="both"/>
        <w:rPr>
          <w:rFonts w:ascii="Georgia" w:eastAsia="Georgia" w:hAnsi="Georgia" w:cs="Arial"/>
          <w:i/>
          <w:u w:val="single"/>
          <w:lang w:val="en-US"/>
        </w:rPr>
      </w:pPr>
    </w:p>
    <w:p w14:paraId="4A697055" w14:textId="14DD5C09" w:rsidR="00AE32DC" w:rsidRPr="008D103D" w:rsidRDefault="00AE32DC" w:rsidP="00AE32DC">
      <w:pPr>
        <w:jc w:val="both"/>
        <w:rPr>
          <w:rFonts w:ascii="Georgia" w:eastAsia="Georgia" w:hAnsi="Georgia" w:cs="Arial"/>
          <w:iCs/>
          <w:lang w:val="en-US"/>
        </w:rPr>
      </w:pPr>
      <w:r w:rsidRPr="008D103D">
        <w:rPr>
          <w:rFonts w:ascii="Georgia" w:eastAsia="Georgia" w:hAnsi="Georgia" w:cs="Arial"/>
          <w:iCs/>
          <w:lang w:val="en-US"/>
        </w:rPr>
        <w:t xml:space="preserve">The report concerns any information disclosed by the whistleblower related to alleged serious violations of human rights and fundamental freedoms resulting from inappropriate and/or improper use of </w:t>
      </w:r>
      <w:proofErr w:type="spellStart"/>
      <w:r w:rsidRPr="008D103D">
        <w:rPr>
          <w:rFonts w:ascii="Georgia" w:eastAsia="Georgia" w:hAnsi="Georgia" w:cs="Arial"/>
          <w:iCs/>
          <w:lang w:val="en-US"/>
        </w:rPr>
        <w:t>Datafusion</w:t>
      </w:r>
      <w:proofErr w:type="spellEnd"/>
      <w:r w:rsidRPr="008D103D">
        <w:rPr>
          <w:rFonts w:ascii="Georgia" w:eastAsia="Georgia" w:hAnsi="Georgia" w:cs="Arial"/>
          <w:iCs/>
          <w:lang w:val="en-US"/>
        </w:rPr>
        <w:t xml:space="preserve"> Systems’ products.</w:t>
      </w:r>
    </w:p>
    <w:p w14:paraId="35124A1D" w14:textId="77777777" w:rsidR="00AE32DC" w:rsidRPr="008D103D" w:rsidRDefault="00AE32DC" w:rsidP="00AE32DC">
      <w:pPr>
        <w:jc w:val="both"/>
        <w:rPr>
          <w:rFonts w:ascii="Georgia" w:eastAsia="Georgia" w:hAnsi="Georgia" w:cs="Arial"/>
          <w:iCs/>
          <w:lang w:val="en-US"/>
        </w:rPr>
      </w:pPr>
    </w:p>
    <w:p w14:paraId="4A074A04" w14:textId="77777777" w:rsidR="00AE32DC" w:rsidRPr="008D103D" w:rsidRDefault="00AE32DC" w:rsidP="00AE32DC">
      <w:pPr>
        <w:pStyle w:val="Titre1"/>
        <w:rPr>
          <w:rFonts w:ascii="Georgia" w:eastAsia="Georgia" w:hAnsi="Georgia" w:cs="Arial"/>
          <w:i/>
          <w:sz w:val="24"/>
          <w:szCs w:val="24"/>
          <w:u w:val="single"/>
          <w:lang w:val="en-US"/>
        </w:rPr>
      </w:pPr>
      <w:bookmarkStart w:id="6" w:name="_Toc184740256"/>
      <w:r w:rsidRPr="008D103D">
        <w:rPr>
          <w:rFonts w:ascii="Georgia" w:eastAsia="Georgia" w:hAnsi="Georgia" w:cs="Arial"/>
          <w:i/>
          <w:sz w:val="24"/>
          <w:szCs w:val="24"/>
          <w:u w:val="single"/>
          <w:lang w:val="en-US"/>
        </w:rPr>
        <w:t>What is the procedure for handling the report?</w:t>
      </w:r>
      <w:bookmarkEnd w:id="6"/>
    </w:p>
    <w:p w14:paraId="5F5A1D55" w14:textId="77777777" w:rsidR="00AE32DC" w:rsidRPr="008D103D" w:rsidRDefault="00AE32DC" w:rsidP="00AE32DC">
      <w:pPr>
        <w:jc w:val="both"/>
        <w:rPr>
          <w:rFonts w:ascii="Georgia" w:eastAsia="Georgia" w:hAnsi="Georgia" w:cs="Arial"/>
          <w:i/>
          <w:u w:val="single"/>
          <w:lang w:val="en-US"/>
        </w:rPr>
      </w:pPr>
    </w:p>
    <w:p w14:paraId="14AF4CD4" w14:textId="77777777" w:rsidR="00AE32DC" w:rsidRPr="008D103D" w:rsidRDefault="00AE32DC" w:rsidP="00AE32DC">
      <w:pPr>
        <w:jc w:val="both"/>
        <w:rPr>
          <w:rFonts w:ascii="Georgia" w:eastAsia="Georgia" w:hAnsi="Georgia" w:cs="Arial"/>
          <w:iCs/>
          <w:lang w:val="en-US"/>
        </w:rPr>
      </w:pPr>
      <w:r w:rsidRPr="008D103D">
        <w:rPr>
          <w:rFonts w:ascii="Georgia" w:eastAsia="Georgia" w:hAnsi="Georgia" w:cs="Arial"/>
          <w:iCs/>
          <w:lang w:val="en-US"/>
        </w:rPr>
        <w:t>The admissibility criteria are as follows:</w:t>
      </w:r>
    </w:p>
    <w:p w14:paraId="3ED0BFF3" w14:textId="77777777" w:rsidR="007872B0" w:rsidRPr="008D103D" w:rsidRDefault="007872B0" w:rsidP="007872B0">
      <w:pPr>
        <w:numPr>
          <w:ilvl w:val="0"/>
          <w:numId w:val="8"/>
        </w:numPr>
        <w:jc w:val="both"/>
        <w:rPr>
          <w:rFonts w:ascii="Georgia" w:eastAsia="Georgia" w:hAnsi="Georgia" w:cs="Arial"/>
          <w:iCs/>
          <w:lang w:val="en-US"/>
        </w:rPr>
      </w:pPr>
      <w:r w:rsidRPr="008D103D">
        <w:rPr>
          <w:rFonts w:ascii="Georgia" w:eastAsia="Georgia" w:hAnsi="Georgia" w:cs="Arial"/>
          <w:iCs/>
          <w:lang w:val="en-US"/>
        </w:rPr>
        <w:t xml:space="preserve">The report concerns the use of </w:t>
      </w:r>
      <w:proofErr w:type="spellStart"/>
      <w:r w:rsidRPr="008D103D">
        <w:rPr>
          <w:rFonts w:ascii="Georgia" w:eastAsia="Georgia" w:hAnsi="Georgia" w:cs="Arial"/>
          <w:iCs/>
          <w:lang w:val="en-US"/>
        </w:rPr>
        <w:t>Datafusion</w:t>
      </w:r>
      <w:proofErr w:type="spellEnd"/>
      <w:r w:rsidRPr="008D103D">
        <w:rPr>
          <w:rFonts w:ascii="Georgia" w:eastAsia="Georgia" w:hAnsi="Georgia" w:cs="Arial"/>
          <w:iCs/>
          <w:lang w:val="en-US"/>
        </w:rPr>
        <w:t xml:space="preserve"> Systems' products.</w:t>
      </w:r>
    </w:p>
    <w:p w14:paraId="6960B37A" w14:textId="77777777" w:rsidR="007872B0" w:rsidRPr="008D103D" w:rsidRDefault="007872B0" w:rsidP="007872B0">
      <w:pPr>
        <w:numPr>
          <w:ilvl w:val="0"/>
          <w:numId w:val="8"/>
        </w:numPr>
        <w:jc w:val="both"/>
        <w:rPr>
          <w:rFonts w:ascii="Georgia" w:eastAsia="Georgia" w:hAnsi="Georgia" w:cs="Arial"/>
          <w:iCs/>
          <w:lang w:val="en-US"/>
        </w:rPr>
      </w:pPr>
      <w:r w:rsidRPr="008D103D">
        <w:rPr>
          <w:rFonts w:ascii="Georgia" w:eastAsia="Georgia" w:hAnsi="Georgia" w:cs="Arial"/>
          <w:iCs/>
          <w:lang w:val="en-US"/>
        </w:rPr>
        <w:t>The report involves a serious violation of human rights and fundamental freedoms.</w:t>
      </w:r>
    </w:p>
    <w:p w14:paraId="3DD2463B" w14:textId="77777777" w:rsidR="007872B0" w:rsidRPr="008D103D" w:rsidRDefault="007872B0" w:rsidP="007872B0">
      <w:pPr>
        <w:numPr>
          <w:ilvl w:val="0"/>
          <w:numId w:val="8"/>
        </w:numPr>
        <w:jc w:val="both"/>
        <w:rPr>
          <w:rFonts w:ascii="Georgia" w:eastAsia="Georgia" w:hAnsi="Georgia" w:cs="Arial"/>
          <w:iCs/>
          <w:lang w:val="en-US"/>
        </w:rPr>
      </w:pPr>
      <w:r w:rsidRPr="008D103D">
        <w:rPr>
          <w:rFonts w:ascii="Georgia" w:eastAsia="Georgia" w:hAnsi="Georgia" w:cs="Arial"/>
          <w:iCs/>
          <w:lang w:val="en-US"/>
        </w:rPr>
        <w:t>The reported facts are based on serious and tangible evidence, possibly supported by documentation (photos, documents, videos, etc.).</w:t>
      </w:r>
    </w:p>
    <w:p w14:paraId="46DD2963" w14:textId="77777777" w:rsidR="007872B0" w:rsidRPr="008D103D" w:rsidRDefault="007872B0" w:rsidP="007872B0">
      <w:pPr>
        <w:numPr>
          <w:ilvl w:val="0"/>
          <w:numId w:val="8"/>
        </w:numPr>
        <w:jc w:val="both"/>
        <w:rPr>
          <w:rFonts w:ascii="Georgia" w:eastAsia="Georgia" w:hAnsi="Georgia" w:cs="Arial"/>
          <w:iCs/>
          <w:lang w:val="en-US"/>
        </w:rPr>
      </w:pPr>
      <w:r w:rsidRPr="008D103D">
        <w:rPr>
          <w:rFonts w:ascii="Georgia" w:eastAsia="Georgia" w:hAnsi="Georgia" w:cs="Arial"/>
          <w:iCs/>
          <w:lang w:val="en-US"/>
        </w:rPr>
        <w:t>The whistleblower must be an individual</w:t>
      </w:r>
    </w:p>
    <w:p w14:paraId="2D89A0A5" w14:textId="77777777" w:rsidR="007872B0" w:rsidRPr="008D103D" w:rsidRDefault="007872B0" w:rsidP="007872B0">
      <w:pPr>
        <w:numPr>
          <w:ilvl w:val="0"/>
          <w:numId w:val="8"/>
        </w:numPr>
        <w:jc w:val="both"/>
        <w:rPr>
          <w:rFonts w:ascii="Georgia" w:eastAsia="Georgia" w:hAnsi="Georgia" w:cs="Arial"/>
          <w:iCs/>
          <w:lang w:val="en-US"/>
        </w:rPr>
      </w:pPr>
      <w:r w:rsidRPr="008D103D">
        <w:rPr>
          <w:rFonts w:ascii="Georgia" w:eastAsia="Georgia" w:hAnsi="Georgia" w:cs="Arial"/>
          <w:iCs/>
          <w:lang w:val="en-US"/>
        </w:rPr>
        <w:t>The report is made in good faith.</w:t>
      </w:r>
    </w:p>
    <w:p w14:paraId="5453E502" w14:textId="13E4A014" w:rsidR="00AE32DC" w:rsidRPr="008D103D" w:rsidRDefault="007872B0" w:rsidP="007872B0">
      <w:pPr>
        <w:numPr>
          <w:ilvl w:val="0"/>
          <w:numId w:val="8"/>
        </w:numPr>
        <w:jc w:val="both"/>
        <w:rPr>
          <w:rFonts w:ascii="Georgia" w:eastAsia="Georgia" w:hAnsi="Georgia" w:cs="Arial"/>
          <w:iCs/>
          <w:lang w:val="en-US"/>
        </w:rPr>
      </w:pPr>
      <w:r w:rsidRPr="008D103D">
        <w:rPr>
          <w:rFonts w:ascii="Georgia" w:eastAsia="Georgia" w:hAnsi="Georgia" w:cs="Arial"/>
          <w:iCs/>
          <w:lang w:val="en-US"/>
        </w:rPr>
        <w:t>The report is made without direct financial compensation</w:t>
      </w:r>
      <w:r w:rsidR="00AE32DC" w:rsidRPr="008D103D">
        <w:rPr>
          <w:rFonts w:ascii="Georgia" w:eastAsia="Georgia" w:hAnsi="Georgia" w:cs="Arial"/>
          <w:iCs/>
          <w:lang w:val="en-US"/>
        </w:rPr>
        <w:t>.</w:t>
      </w:r>
    </w:p>
    <w:p w14:paraId="47AB09F9" w14:textId="77777777" w:rsidR="00AE32DC" w:rsidRPr="008D103D" w:rsidRDefault="00AE32DC" w:rsidP="00AE32DC">
      <w:pPr>
        <w:jc w:val="both"/>
        <w:rPr>
          <w:rFonts w:ascii="Georgia" w:eastAsia="Georgia" w:hAnsi="Georgia" w:cs="Arial"/>
          <w:iCs/>
          <w:lang w:val="en-US"/>
        </w:rPr>
      </w:pPr>
    </w:p>
    <w:p w14:paraId="31854D74" w14:textId="69ACC79F" w:rsidR="00AE32DC" w:rsidRPr="008D103D" w:rsidRDefault="00AE7F27" w:rsidP="00AE32DC">
      <w:pPr>
        <w:jc w:val="both"/>
        <w:rPr>
          <w:rFonts w:ascii="Georgia" w:eastAsia="Georgia" w:hAnsi="Georgia" w:cs="Arial"/>
          <w:iCs/>
          <w:lang w:val="en-US"/>
        </w:rPr>
      </w:pPr>
      <w:r w:rsidRPr="008D103D">
        <w:rPr>
          <w:rFonts w:ascii="Georgia" w:eastAsia="Georgia" w:hAnsi="Georgia" w:cs="Arial"/>
          <w:iCs/>
          <w:lang w:val="en-US"/>
        </w:rPr>
        <w:t>The admissibility of the report submitted through the Alert Platform will be reviewed within a maximum of 30 calendar days from rece</w:t>
      </w:r>
      <w:r w:rsidR="007D218A" w:rsidRPr="008D103D">
        <w:rPr>
          <w:rFonts w:ascii="Georgia" w:eastAsia="Georgia" w:hAnsi="Georgia" w:cs="Arial"/>
          <w:iCs/>
          <w:lang w:val="en-US"/>
        </w:rPr>
        <w:t>ption</w:t>
      </w:r>
      <w:r w:rsidRPr="008D103D">
        <w:rPr>
          <w:rFonts w:ascii="Georgia" w:eastAsia="Georgia" w:hAnsi="Georgia" w:cs="Arial"/>
          <w:iCs/>
          <w:lang w:val="en-US"/>
        </w:rPr>
        <w:t xml:space="preserve">, barring requests for additional information. The </w:t>
      </w:r>
      <w:r w:rsidR="007D218A" w:rsidRPr="008D103D">
        <w:rPr>
          <w:rFonts w:ascii="Georgia" w:eastAsia="Georgia" w:hAnsi="Georgia" w:cs="Arial"/>
          <w:iCs/>
          <w:lang w:val="en-US"/>
        </w:rPr>
        <w:t>Whistleblower</w:t>
      </w:r>
      <w:r w:rsidRPr="008D103D">
        <w:rPr>
          <w:rFonts w:ascii="Georgia" w:eastAsia="Georgia" w:hAnsi="Georgia" w:cs="Arial"/>
          <w:iCs/>
          <w:lang w:val="en-US"/>
        </w:rPr>
        <w:t xml:space="preserve"> will be informed within the same timeframe whether their report is </w:t>
      </w:r>
      <w:r w:rsidR="007D218A" w:rsidRPr="008D103D">
        <w:rPr>
          <w:rFonts w:ascii="Georgia" w:eastAsia="Georgia" w:hAnsi="Georgia" w:cs="Arial"/>
          <w:iCs/>
          <w:lang w:val="en-US"/>
        </w:rPr>
        <w:t xml:space="preserve">deemed </w:t>
      </w:r>
      <w:r w:rsidRPr="008D103D">
        <w:rPr>
          <w:rFonts w:ascii="Georgia" w:eastAsia="Georgia" w:hAnsi="Georgia" w:cs="Arial"/>
          <w:iCs/>
          <w:lang w:val="en-US"/>
        </w:rPr>
        <w:t>admissible or not</w:t>
      </w:r>
      <w:r w:rsidR="00AE32DC" w:rsidRPr="008D103D">
        <w:rPr>
          <w:rFonts w:ascii="Georgia" w:eastAsia="Georgia" w:hAnsi="Georgia" w:cs="Arial"/>
          <w:iCs/>
          <w:lang w:val="en-US"/>
        </w:rPr>
        <w:t>.</w:t>
      </w:r>
    </w:p>
    <w:p w14:paraId="30A7A658" w14:textId="77777777" w:rsidR="00AE32DC" w:rsidRPr="008D103D" w:rsidRDefault="00AE32DC" w:rsidP="00AE32DC">
      <w:pPr>
        <w:jc w:val="both"/>
        <w:rPr>
          <w:rFonts w:ascii="Georgia" w:eastAsia="Georgia" w:hAnsi="Georgia" w:cs="Arial"/>
          <w:iCs/>
          <w:lang w:val="en-US"/>
        </w:rPr>
      </w:pPr>
    </w:p>
    <w:p w14:paraId="61F918CE" w14:textId="77777777" w:rsidR="00AE32DC" w:rsidRPr="008D103D" w:rsidRDefault="00AE32DC" w:rsidP="00AE32DC">
      <w:pPr>
        <w:pStyle w:val="Titre1"/>
        <w:rPr>
          <w:rFonts w:ascii="Georgia" w:eastAsia="Georgia" w:hAnsi="Georgia" w:cs="Arial"/>
          <w:i/>
          <w:sz w:val="24"/>
          <w:szCs w:val="24"/>
          <w:u w:val="single"/>
          <w:lang w:val="en-US"/>
        </w:rPr>
      </w:pPr>
      <w:bookmarkStart w:id="7" w:name="_Toc184740257"/>
      <w:r w:rsidRPr="008D103D">
        <w:rPr>
          <w:rFonts w:ascii="Georgia" w:eastAsia="Georgia" w:hAnsi="Georgia" w:cs="Arial"/>
          <w:i/>
          <w:sz w:val="24"/>
          <w:szCs w:val="24"/>
          <w:u w:val="single"/>
          <w:lang w:val="en-US"/>
        </w:rPr>
        <w:t>Can the report be anonymous?</w:t>
      </w:r>
      <w:bookmarkEnd w:id="7"/>
    </w:p>
    <w:p w14:paraId="20917B21" w14:textId="77777777" w:rsidR="00AE32DC" w:rsidRPr="008D103D" w:rsidRDefault="00AE32DC" w:rsidP="00AE32DC">
      <w:pPr>
        <w:jc w:val="both"/>
        <w:rPr>
          <w:rFonts w:ascii="Georgia" w:eastAsia="Georgia" w:hAnsi="Georgia" w:cs="Arial"/>
          <w:i/>
          <w:u w:val="single"/>
          <w:lang w:val="en-US"/>
        </w:rPr>
      </w:pPr>
    </w:p>
    <w:p w14:paraId="2C39837C" w14:textId="50F47C35" w:rsidR="00AE32DC" w:rsidRPr="008D103D" w:rsidRDefault="00E44810" w:rsidP="00AE32DC">
      <w:pPr>
        <w:jc w:val="both"/>
        <w:rPr>
          <w:rFonts w:ascii="Georgia" w:eastAsia="Georgia" w:hAnsi="Georgia" w:cs="Arial"/>
          <w:iCs/>
          <w:lang w:val="en-US"/>
        </w:rPr>
      </w:pPr>
      <w:r w:rsidRPr="008D103D">
        <w:rPr>
          <w:rFonts w:ascii="Georgia" w:eastAsia="Georgia" w:hAnsi="Georgia" w:cs="Arial"/>
          <w:iCs/>
          <w:lang w:val="en-US"/>
        </w:rPr>
        <w:t>Reports may be submitted anonymously</w:t>
      </w:r>
      <w:r w:rsidR="00AE32DC" w:rsidRPr="008D103D">
        <w:rPr>
          <w:rFonts w:ascii="Georgia" w:eastAsia="Georgia" w:hAnsi="Georgia" w:cs="Arial"/>
          <w:iCs/>
          <w:lang w:val="en-US"/>
        </w:rPr>
        <w:t>.</w:t>
      </w:r>
    </w:p>
    <w:p w14:paraId="4F86B9F6" w14:textId="77777777" w:rsidR="00AE32DC" w:rsidRPr="008D103D" w:rsidRDefault="00AE32DC" w:rsidP="00AE32DC">
      <w:pPr>
        <w:jc w:val="both"/>
        <w:rPr>
          <w:rFonts w:ascii="Georgia" w:eastAsia="Georgia" w:hAnsi="Georgia" w:cs="Arial"/>
          <w:iCs/>
          <w:lang w:val="en-US"/>
        </w:rPr>
      </w:pPr>
    </w:p>
    <w:p w14:paraId="3575EE0F" w14:textId="77777777" w:rsidR="00AE32DC" w:rsidRPr="008D103D" w:rsidRDefault="00AE32DC" w:rsidP="00AE32DC">
      <w:pPr>
        <w:pStyle w:val="Titre1"/>
        <w:rPr>
          <w:rFonts w:ascii="Georgia" w:eastAsia="Georgia" w:hAnsi="Georgia" w:cs="Arial"/>
          <w:i/>
          <w:sz w:val="24"/>
          <w:szCs w:val="24"/>
          <w:u w:val="single"/>
          <w:lang w:val="en-US"/>
        </w:rPr>
      </w:pPr>
      <w:bookmarkStart w:id="8" w:name="_Toc184740258"/>
      <w:r w:rsidRPr="008D103D">
        <w:rPr>
          <w:rFonts w:ascii="Georgia" w:eastAsia="Georgia" w:hAnsi="Georgia" w:cs="Arial"/>
          <w:i/>
          <w:sz w:val="24"/>
          <w:szCs w:val="24"/>
          <w:u w:val="single"/>
          <w:lang w:val="en-US"/>
        </w:rPr>
        <w:t>Is the confidentiality of the report preserved?</w:t>
      </w:r>
      <w:bookmarkEnd w:id="8"/>
    </w:p>
    <w:p w14:paraId="4B2EE47D" w14:textId="77777777" w:rsidR="00AE32DC" w:rsidRPr="008D103D" w:rsidRDefault="00AE32DC" w:rsidP="00AE32DC">
      <w:pPr>
        <w:jc w:val="both"/>
        <w:rPr>
          <w:rFonts w:ascii="Georgia" w:eastAsia="Georgia" w:hAnsi="Georgia" w:cs="Arial"/>
          <w:i/>
          <w:u w:val="single"/>
          <w:lang w:val="en-US"/>
        </w:rPr>
      </w:pPr>
    </w:p>
    <w:p w14:paraId="083A9044" w14:textId="24E6470F" w:rsidR="00AE32DC" w:rsidRPr="008D103D" w:rsidRDefault="00AE32DC" w:rsidP="00AE32DC">
      <w:pPr>
        <w:jc w:val="both"/>
        <w:rPr>
          <w:rFonts w:ascii="Georgia" w:eastAsia="Georgia" w:hAnsi="Georgia" w:cs="Arial"/>
          <w:iCs/>
          <w:lang w:val="en-US"/>
        </w:rPr>
      </w:pPr>
      <w:r w:rsidRPr="008D103D">
        <w:rPr>
          <w:rFonts w:ascii="Georgia" w:eastAsia="Georgia" w:hAnsi="Georgia" w:cs="Arial"/>
          <w:iCs/>
          <w:lang w:val="en-US"/>
        </w:rPr>
        <w:t xml:space="preserve">The mechanism </w:t>
      </w:r>
      <w:r w:rsidR="007D218A" w:rsidRPr="008D103D">
        <w:rPr>
          <w:rFonts w:ascii="Georgia" w:eastAsia="Georgia" w:hAnsi="Georgia" w:cs="Arial"/>
          <w:iCs/>
          <w:lang w:val="en-US"/>
        </w:rPr>
        <w:t xml:space="preserve">is designed to </w:t>
      </w:r>
      <w:r w:rsidRPr="008D103D">
        <w:rPr>
          <w:rFonts w:ascii="Georgia" w:eastAsia="Georgia" w:hAnsi="Georgia" w:cs="Arial"/>
          <w:iCs/>
          <w:lang w:val="en-US"/>
        </w:rPr>
        <w:t>ensure the integrity and confidentiality of the information collected in a report and throughout the entire alert handling process, including the identity of the whistleblower, the individuals involved, and any third parties mentioned.</w:t>
      </w:r>
    </w:p>
    <w:p w14:paraId="6593A7C9" w14:textId="77777777" w:rsidR="00AE32DC" w:rsidRPr="008D103D" w:rsidRDefault="00AE32DC" w:rsidP="00AE32DC">
      <w:pPr>
        <w:jc w:val="both"/>
        <w:rPr>
          <w:rFonts w:ascii="Georgia" w:eastAsia="Georgia" w:hAnsi="Georgia" w:cs="Arial"/>
          <w:iCs/>
          <w:lang w:val="en-US"/>
        </w:rPr>
      </w:pPr>
    </w:p>
    <w:p w14:paraId="49BD39E0" w14:textId="77B637AA" w:rsidR="00AE32DC" w:rsidRPr="008D103D" w:rsidRDefault="00AE32DC" w:rsidP="00AE32DC">
      <w:pPr>
        <w:jc w:val="both"/>
        <w:rPr>
          <w:rFonts w:ascii="Georgia" w:eastAsia="Georgia" w:hAnsi="Georgia" w:cs="Arial"/>
          <w:iCs/>
          <w:lang w:val="en-US"/>
        </w:rPr>
      </w:pPr>
      <w:r w:rsidRPr="008D103D">
        <w:rPr>
          <w:rFonts w:ascii="Georgia" w:eastAsia="Georgia" w:hAnsi="Georgia" w:cs="Arial"/>
          <w:iCs/>
          <w:lang w:val="en-US"/>
        </w:rPr>
        <w:t xml:space="preserve">The whistleblower has the right to access, rectify, and delete their data, as well as </w:t>
      </w:r>
      <w:r w:rsidR="00081F19" w:rsidRPr="008D103D">
        <w:rPr>
          <w:rFonts w:ascii="Georgia" w:eastAsia="Georgia" w:hAnsi="Georgia" w:cs="Arial"/>
          <w:iCs/>
          <w:lang w:val="en-US"/>
        </w:rPr>
        <w:t xml:space="preserve">to object to its processing and request its limitation. When submitting a report, the whistleblower is informed </w:t>
      </w:r>
      <w:r w:rsidR="00891071" w:rsidRPr="008D103D">
        <w:rPr>
          <w:rFonts w:ascii="Georgia" w:eastAsia="Georgia" w:hAnsi="Georgia" w:cs="Arial"/>
          <w:iCs/>
          <w:lang w:val="en-US"/>
        </w:rPr>
        <w:t>with a</w:t>
      </w:r>
      <w:r w:rsidR="00081F19" w:rsidRPr="008D103D">
        <w:rPr>
          <w:rFonts w:ascii="Georgia" w:eastAsia="Georgia" w:hAnsi="Georgia" w:cs="Arial"/>
          <w:iCs/>
          <w:lang w:val="en-US"/>
        </w:rPr>
        <w:t xml:space="preserve"> detailed notice regarding the use of their personal data</w:t>
      </w:r>
      <w:r w:rsidRPr="008D103D">
        <w:rPr>
          <w:rFonts w:ascii="Georgia" w:eastAsia="Georgia" w:hAnsi="Georgia" w:cs="Arial"/>
          <w:iCs/>
          <w:lang w:val="en-US"/>
        </w:rPr>
        <w:t>.</w:t>
      </w:r>
    </w:p>
    <w:p w14:paraId="398AA14C" w14:textId="77777777" w:rsidR="00AE32DC" w:rsidRPr="008D103D" w:rsidRDefault="00AE32DC" w:rsidP="00AE32DC">
      <w:pPr>
        <w:jc w:val="both"/>
        <w:rPr>
          <w:rFonts w:ascii="Georgia" w:eastAsia="Georgia" w:hAnsi="Georgia" w:cs="Arial"/>
          <w:iCs/>
          <w:lang w:val="en-US"/>
        </w:rPr>
      </w:pPr>
    </w:p>
    <w:p w14:paraId="7B62108D" w14:textId="38CFE8A8" w:rsidR="00AE32DC" w:rsidRPr="008D103D" w:rsidRDefault="00AE32DC" w:rsidP="00AE32DC">
      <w:pPr>
        <w:pStyle w:val="Titre1"/>
        <w:rPr>
          <w:rFonts w:ascii="Georgia" w:eastAsia="Georgia" w:hAnsi="Georgia" w:cs="Arial"/>
          <w:i/>
          <w:sz w:val="24"/>
          <w:szCs w:val="24"/>
          <w:u w:val="single"/>
          <w:lang w:val="en-US"/>
        </w:rPr>
      </w:pPr>
      <w:bookmarkStart w:id="9" w:name="_Toc184740259"/>
      <w:r w:rsidRPr="008D103D">
        <w:rPr>
          <w:rFonts w:ascii="Georgia" w:eastAsia="Georgia" w:hAnsi="Georgia" w:cs="Arial"/>
          <w:i/>
          <w:sz w:val="24"/>
          <w:szCs w:val="24"/>
          <w:u w:val="single"/>
          <w:lang w:val="en-US"/>
        </w:rPr>
        <w:t>What protection is provided to the whistleblower?</w:t>
      </w:r>
      <w:bookmarkEnd w:id="9"/>
    </w:p>
    <w:p w14:paraId="31A41FF8" w14:textId="77777777" w:rsidR="00AE32DC" w:rsidRPr="008D103D" w:rsidRDefault="00AE32DC" w:rsidP="00AE32DC">
      <w:pPr>
        <w:jc w:val="both"/>
        <w:rPr>
          <w:rFonts w:ascii="Georgia" w:eastAsia="Georgia" w:hAnsi="Georgia" w:cs="Arial"/>
          <w:iCs/>
          <w:lang w:val="en-US"/>
        </w:rPr>
      </w:pPr>
    </w:p>
    <w:p w14:paraId="0AAD7282" w14:textId="3D0EE56D" w:rsidR="002640CC" w:rsidRPr="007D218A" w:rsidRDefault="00081F19">
      <w:pPr>
        <w:jc w:val="both"/>
        <w:rPr>
          <w:rFonts w:ascii="Georgia" w:eastAsia="Georgia" w:hAnsi="Georgia" w:cs="Arial"/>
          <w:iCs/>
          <w:sz w:val="26"/>
          <w:szCs w:val="26"/>
          <w:lang w:val="en-US"/>
        </w:rPr>
      </w:pPr>
      <w:r w:rsidRPr="008D103D">
        <w:rPr>
          <w:rFonts w:ascii="Georgia" w:eastAsia="Georgia" w:hAnsi="Georgia" w:cs="Arial"/>
          <w:iCs/>
          <w:lang w:val="en-US"/>
        </w:rPr>
        <w:t xml:space="preserve">No retaliatory actions, threats, or attempts at such measures, nor any sanctions (including disciplinary ones), </w:t>
      </w:r>
      <w:r w:rsidR="00891071" w:rsidRPr="008D103D">
        <w:rPr>
          <w:rFonts w:ascii="Georgia" w:eastAsia="Georgia" w:hAnsi="Georgia" w:cs="Arial"/>
          <w:iCs/>
          <w:lang w:val="en-US"/>
        </w:rPr>
        <w:t>shall</w:t>
      </w:r>
      <w:r w:rsidRPr="008D103D">
        <w:rPr>
          <w:rFonts w:ascii="Georgia" w:eastAsia="Georgia" w:hAnsi="Georgia" w:cs="Arial"/>
          <w:iCs/>
          <w:lang w:val="en-US"/>
        </w:rPr>
        <w:t xml:space="preserve"> be taken against a whistleblower who has reported in good faith and without direct financial compensation. Misuse or </w:t>
      </w:r>
      <w:r w:rsidR="00891071" w:rsidRPr="008D103D">
        <w:rPr>
          <w:rFonts w:ascii="Georgia" w:eastAsia="Georgia" w:hAnsi="Georgia" w:cs="Arial"/>
          <w:iCs/>
          <w:lang w:val="en-US"/>
        </w:rPr>
        <w:t xml:space="preserve">use in </w:t>
      </w:r>
      <w:r w:rsidRPr="008D103D">
        <w:rPr>
          <w:rFonts w:ascii="Georgia" w:eastAsia="Georgia" w:hAnsi="Georgia" w:cs="Arial"/>
          <w:iCs/>
          <w:lang w:val="en-US"/>
        </w:rPr>
        <w:t xml:space="preserve">bad faith of </w:t>
      </w:r>
      <w:r w:rsidRPr="008D103D">
        <w:rPr>
          <w:rFonts w:ascii="Georgia" w:eastAsia="Georgia" w:hAnsi="Georgia" w:cs="Arial"/>
          <w:iCs/>
          <w:lang w:val="en-US"/>
        </w:rPr>
        <w:lastRenderedPageBreak/>
        <w:t>the alert system, however, exposes the author to disciplinary action and possible legal proceedings.</w:t>
      </w:r>
    </w:p>
    <w:sectPr w:rsidR="002640CC" w:rsidRPr="007D218A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2701A4" w14:textId="77777777" w:rsidR="005F6142" w:rsidRDefault="005F6142">
      <w:r>
        <w:separator/>
      </w:r>
    </w:p>
  </w:endnote>
  <w:endnote w:type="continuationSeparator" w:id="0">
    <w:p w14:paraId="5D06939E" w14:textId="77777777" w:rsidR="005F6142" w:rsidRDefault="005F61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1DE7EE6A-2344-DA4D-9623-DBB7635E55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37F40F6-4E10-0848-A38D-DBF810BF1034}"/>
    <w:embedBold r:id="rId3" w:fontKey="{16B1744B-3B93-C64C-9841-9B3A7FC927DA}"/>
    <w:embedItalic r:id="rId4" w:fontKey="{C9F0A2D0-6219-F240-9603-E8C76A19362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2F1D3E44-05E0-704E-A4DA-096904DF298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FF7CA29B-210B-8442-9EC9-82E2BD32CFC4}"/>
  </w:font>
  <w:font w:name="Noto Sans Symbols">
    <w:altName w:val="Calibri"/>
    <w:panose1 w:val="020B0604020202020204"/>
    <w:charset w:val="00"/>
    <w:family w:val="auto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F663E0AA-C80B-0049-A859-5634425CB8CB}"/>
    <w:embedBold r:id="rId9" w:fontKey="{A6FF07B5-195F-E341-AEE1-76CC363FC0DD}"/>
    <w:embedItalic r:id="rId10" w:fontKey="{7BC2B5AD-0924-1249-BA94-730A5B469F7A}"/>
    <w:embedBoldItalic r:id="rId11" w:fontKey="{59AA5363-072A-0D44-ADA5-C5293CBBF623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38F5630D-223B-AD4F-8B1E-4F2FCA7872D8}"/>
    <w:embedBold r:id="rId13" w:fontKey="{E8C2D29E-0F1C-4948-A1A3-E61D764B403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4" w:fontKey="{30723AEC-ECAE-3F46-860A-A6313FC78640}"/>
    <w:embedBold r:id="rId15" w:fontKey="{76D50C08-E671-CF47-A1CF-B0FB506A586D}"/>
    <w:embedItalic r:id="rId16" w:fontKey="{37C9A507-E777-554B-B1F4-2A93841872FD}"/>
    <w:embedBoldItalic r:id="rId17" w:fontKey="{9B255ED1-071F-5D48-9013-A26E8C153A0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8" w:fontKey="{83DE7AE3-E61C-964D-BCB8-75974BC59C2A}"/>
    <w:embedItalic r:id="rId19" w:fontKey="{3FE0AA8B-6E96-C24E-A00C-B69E7D5EE640}"/>
    <w:embedBoldItalic r:id="rId20" w:fontKey="{31C6677C-90DB-894B-B8FB-3A256624A06B}"/>
  </w:font>
  <w:font w:name="Play">
    <w:altName w:val="Calibri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2724C0" w14:textId="77777777" w:rsidR="002640CC" w:rsidRDefault="00000000">
    <w:pPr>
      <w:jc w:val="center"/>
      <w:rPr>
        <w:rFonts w:ascii="Georgia" w:eastAsia="Georgia" w:hAnsi="Georgia" w:cs="Georgia"/>
        <w:sz w:val="16"/>
        <w:szCs w:val="16"/>
      </w:rPr>
    </w:pPr>
    <w:r>
      <w:rPr>
        <w:rFonts w:ascii="Georgia" w:eastAsia="Georgia" w:hAnsi="Georgia" w:cs="Georgia"/>
        <w:sz w:val="16"/>
        <w:szCs w:val="16"/>
      </w:rPr>
      <w:fldChar w:fldCharType="begin"/>
    </w:r>
    <w:r>
      <w:rPr>
        <w:rFonts w:ascii="Georgia" w:eastAsia="Georgia" w:hAnsi="Georgia" w:cs="Georgia"/>
        <w:sz w:val="16"/>
        <w:szCs w:val="16"/>
      </w:rPr>
      <w:instrText>PAGE</w:instrText>
    </w:r>
    <w:r>
      <w:rPr>
        <w:rFonts w:ascii="Georgia" w:eastAsia="Georgia" w:hAnsi="Georgia" w:cs="Georgia"/>
        <w:sz w:val="16"/>
        <w:szCs w:val="16"/>
      </w:rPr>
      <w:fldChar w:fldCharType="separate"/>
    </w:r>
    <w:r w:rsidR="006A7A2D">
      <w:rPr>
        <w:rFonts w:ascii="Georgia" w:eastAsia="Georgia" w:hAnsi="Georgia" w:cs="Georgia"/>
        <w:noProof/>
        <w:sz w:val="16"/>
        <w:szCs w:val="16"/>
      </w:rPr>
      <w:t>1</w:t>
    </w:r>
    <w:r>
      <w:rPr>
        <w:rFonts w:ascii="Georgia" w:eastAsia="Georgia" w:hAnsi="Georgia" w:cs="Georgi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462668" w14:textId="77777777" w:rsidR="005F6142" w:rsidRDefault="005F6142">
      <w:r>
        <w:separator/>
      </w:r>
    </w:p>
  </w:footnote>
  <w:footnote w:type="continuationSeparator" w:id="0">
    <w:p w14:paraId="30A1A819" w14:textId="77777777" w:rsidR="005F6142" w:rsidRDefault="005F61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A5D7A2" w14:textId="77777777" w:rsidR="002640CC" w:rsidRDefault="00000000">
    <w:pPr>
      <w:rPr>
        <w:rFonts w:ascii="Georgia" w:eastAsia="Georgia" w:hAnsi="Georgia" w:cs="Georgia"/>
      </w:rPr>
    </w:pPr>
    <w:r>
      <w:rPr>
        <w:rFonts w:ascii="Georgia" w:eastAsia="Georgia" w:hAnsi="Georgia" w:cs="Georgia"/>
        <w:sz w:val="20"/>
        <w:szCs w:val="20"/>
      </w:rPr>
      <w:t xml:space="preserve">DATAFUSION </w:t>
    </w:r>
    <w:r>
      <w:t xml:space="preserve">                                                                                                                          </w:t>
    </w:r>
  </w:p>
  <w:p w14:paraId="704E3445" w14:textId="77777777" w:rsidR="002640CC" w:rsidRDefault="002640C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282A6B"/>
    <w:multiLevelType w:val="multilevel"/>
    <w:tmpl w:val="20A83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5A0610"/>
    <w:multiLevelType w:val="multilevel"/>
    <w:tmpl w:val="76CE3C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3B26D45"/>
    <w:multiLevelType w:val="multilevel"/>
    <w:tmpl w:val="6B8AE66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5976A5D"/>
    <w:multiLevelType w:val="multilevel"/>
    <w:tmpl w:val="92C2C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E05F20"/>
    <w:multiLevelType w:val="multilevel"/>
    <w:tmpl w:val="0EC04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90B2537"/>
    <w:multiLevelType w:val="multilevel"/>
    <w:tmpl w:val="D5B4FF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7E0A2B8B"/>
    <w:multiLevelType w:val="multilevel"/>
    <w:tmpl w:val="5EBE1B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683100"/>
    <w:multiLevelType w:val="multilevel"/>
    <w:tmpl w:val="39886E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62086740">
    <w:abstractNumId w:val="5"/>
  </w:num>
  <w:num w:numId="2" w16cid:durableId="849372517">
    <w:abstractNumId w:val="2"/>
  </w:num>
  <w:num w:numId="3" w16cid:durableId="1970354118">
    <w:abstractNumId w:val="6"/>
  </w:num>
  <w:num w:numId="4" w16cid:durableId="1415518657">
    <w:abstractNumId w:val="7"/>
  </w:num>
  <w:num w:numId="5" w16cid:durableId="1349480922">
    <w:abstractNumId w:val="0"/>
  </w:num>
  <w:num w:numId="6" w16cid:durableId="854733358">
    <w:abstractNumId w:val="1"/>
  </w:num>
  <w:num w:numId="7" w16cid:durableId="1940792243">
    <w:abstractNumId w:val="4"/>
  </w:num>
  <w:num w:numId="8" w16cid:durableId="15883490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1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40CC"/>
    <w:rsid w:val="00081F19"/>
    <w:rsid w:val="000C77BA"/>
    <w:rsid w:val="00144951"/>
    <w:rsid w:val="00213808"/>
    <w:rsid w:val="002640CC"/>
    <w:rsid w:val="002E16DD"/>
    <w:rsid w:val="003006D0"/>
    <w:rsid w:val="00321615"/>
    <w:rsid w:val="004E1D74"/>
    <w:rsid w:val="004E63FB"/>
    <w:rsid w:val="0053690F"/>
    <w:rsid w:val="005F6142"/>
    <w:rsid w:val="006A7A2D"/>
    <w:rsid w:val="007872B0"/>
    <w:rsid w:val="007A5E21"/>
    <w:rsid w:val="007D218A"/>
    <w:rsid w:val="00891071"/>
    <w:rsid w:val="008D103D"/>
    <w:rsid w:val="009C25C5"/>
    <w:rsid w:val="00AD6BFC"/>
    <w:rsid w:val="00AE32DC"/>
    <w:rsid w:val="00AE7F27"/>
    <w:rsid w:val="00B12435"/>
    <w:rsid w:val="00DB26E9"/>
    <w:rsid w:val="00E44810"/>
    <w:rsid w:val="00EA49AD"/>
    <w:rsid w:val="00F0581B"/>
    <w:rsid w:val="00F058AD"/>
    <w:rsid w:val="00F57288"/>
    <w:rsid w:val="00FF3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EF7310A"/>
  <w15:docId w15:val="{C3F9D38E-421F-9448-B550-9E03E9533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1168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A247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A247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A247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A247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A247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A247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A247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A247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rsid w:val="005A247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M1">
    <w:name w:val="toc 1"/>
    <w:basedOn w:val="Titre1"/>
    <w:next w:val="Normal"/>
    <w:autoRedefine/>
    <w:uiPriority w:val="39"/>
    <w:unhideWhenUsed/>
    <w:rsid w:val="00811689"/>
    <w:pPr>
      <w:keepNext w:val="0"/>
      <w:keepLines w:val="0"/>
      <w:spacing w:before="120"/>
      <w:outlineLvl w:val="9"/>
    </w:pPr>
    <w:rPr>
      <w:rFonts w:asciiTheme="minorHAnsi" w:eastAsia="Aptos" w:hAnsiTheme="minorHAnsi" w:cs="Aptos"/>
      <w:b/>
      <w:bCs/>
      <w:i/>
      <w:iCs/>
      <w:color w:val="auto"/>
      <w:sz w:val="24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8116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5A247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5A247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5A247A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5A247A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A247A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5A247A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5A247A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5A247A"/>
    <w:rPr>
      <w:rFonts w:eastAsiaTheme="majorEastAsia" w:cstheme="majorBidi"/>
      <w:color w:val="272727" w:themeColor="text1" w:themeTint="D8"/>
    </w:rPr>
  </w:style>
  <w:style w:type="character" w:customStyle="1" w:styleId="TitreCar">
    <w:name w:val="Titre Car"/>
    <w:basedOn w:val="Policepardfaut"/>
    <w:link w:val="Titre"/>
    <w:uiPriority w:val="10"/>
    <w:rsid w:val="005A24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5A247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5A247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A247A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5A247A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5A247A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A247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A247A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5A247A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163A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C4739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4739A"/>
  </w:style>
  <w:style w:type="paragraph" w:styleId="Pieddepage">
    <w:name w:val="footer"/>
    <w:basedOn w:val="Normal"/>
    <w:link w:val="PieddepageCar"/>
    <w:uiPriority w:val="99"/>
    <w:unhideWhenUsed/>
    <w:rsid w:val="00C4739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4739A"/>
  </w:style>
  <w:style w:type="paragraph" w:styleId="En-ttedetabledesmatires">
    <w:name w:val="TOC Heading"/>
    <w:basedOn w:val="Titre1"/>
    <w:next w:val="Normal"/>
    <w:uiPriority w:val="39"/>
    <w:unhideWhenUsed/>
    <w:qFormat/>
    <w:rsid w:val="00C4739A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TM2">
    <w:name w:val="toc 2"/>
    <w:basedOn w:val="Normal"/>
    <w:next w:val="Normal"/>
    <w:autoRedefine/>
    <w:uiPriority w:val="39"/>
    <w:unhideWhenUsed/>
    <w:rsid w:val="00C4739A"/>
    <w:pPr>
      <w:spacing w:before="120"/>
      <w:ind w:left="240"/>
    </w:pPr>
    <w:rPr>
      <w:rFonts w:asciiTheme="minorHAnsi" w:hAnsiTheme="minorHAnsi"/>
      <w:b/>
      <w:bCs/>
      <w:sz w:val="22"/>
      <w:szCs w:val="22"/>
    </w:rPr>
  </w:style>
  <w:style w:type="paragraph" w:styleId="TM3">
    <w:name w:val="toc 3"/>
    <w:basedOn w:val="Normal"/>
    <w:next w:val="Normal"/>
    <w:autoRedefine/>
    <w:uiPriority w:val="39"/>
    <w:unhideWhenUsed/>
    <w:rsid w:val="00C4739A"/>
    <w:pPr>
      <w:ind w:left="480"/>
    </w:pPr>
    <w:rPr>
      <w:rFonts w:asciiTheme="minorHAnsi" w:hAnsiTheme="minorHAnsi"/>
      <w:sz w:val="20"/>
      <w:szCs w:val="20"/>
    </w:rPr>
  </w:style>
  <w:style w:type="paragraph" w:styleId="TM4">
    <w:name w:val="toc 4"/>
    <w:basedOn w:val="Normal"/>
    <w:next w:val="Normal"/>
    <w:autoRedefine/>
    <w:uiPriority w:val="39"/>
    <w:semiHidden/>
    <w:unhideWhenUsed/>
    <w:rsid w:val="00C4739A"/>
    <w:pPr>
      <w:ind w:left="720"/>
    </w:pPr>
    <w:rPr>
      <w:rFonts w:asciiTheme="minorHAnsi" w:hAnsiTheme="minorHAnsi"/>
      <w:sz w:val="20"/>
      <w:szCs w:val="20"/>
    </w:rPr>
  </w:style>
  <w:style w:type="paragraph" w:styleId="TM5">
    <w:name w:val="toc 5"/>
    <w:basedOn w:val="Normal"/>
    <w:next w:val="Normal"/>
    <w:autoRedefine/>
    <w:uiPriority w:val="39"/>
    <w:semiHidden/>
    <w:unhideWhenUsed/>
    <w:rsid w:val="00C4739A"/>
    <w:pPr>
      <w:ind w:left="960"/>
    </w:pPr>
    <w:rPr>
      <w:rFonts w:asciiTheme="minorHAnsi" w:hAnsiTheme="minorHAnsi"/>
      <w:sz w:val="20"/>
      <w:szCs w:val="20"/>
    </w:rPr>
  </w:style>
  <w:style w:type="paragraph" w:styleId="TM6">
    <w:name w:val="toc 6"/>
    <w:basedOn w:val="Normal"/>
    <w:next w:val="Normal"/>
    <w:autoRedefine/>
    <w:uiPriority w:val="39"/>
    <w:semiHidden/>
    <w:unhideWhenUsed/>
    <w:rsid w:val="00C4739A"/>
    <w:pPr>
      <w:ind w:left="1200"/>
    </w:pPr>
    <w:rPr>
      <w:rFonts w:asciiTheme="minorHAnsi" w:hAnsiTheme="minorHAnsi"/>
      <w:sz w:val="20"/>
      <w:szCs w:val="20"/>
    </w:rPr>
  </w:style>
  <w:style w:type="paragraph" w:styleId="TM7">
    <w:name w:val="toc 7"/>
    <w:basedOn w:val="Normal"/>
    <w:next w:val="Normal"/>
    <w:autoRedefine/>
    <w:uiPriority w:val="39"/>
    <w:semiHidden/>
    <w:unhideWhenUsed/>
    <w:rsid w:val="00C4739A"/>
    <w:pPr>
      <w:ind w:left="1440"/>
    </w:pPr>
    <w:rPr>
      <w:rFonts w:asciiTheme="minorHAnsi" w:hAnsiTheme="minorHAnsi"/>
      <w:sz w:val="20"/>
      <w:szCs w:val="20"/>
    </w:rPr>
  </w:style>
  <w:style w:type="paragraph" w:styleId="TM8">
    <w:name w:val="toc 8"/>
    <w:basedOn w:val="Normal"/>
    <w:next w:val="Normal"/>
    <w:autoRedefine/>
    <w:uiPriority w:val="39"/>
    <w:semiHidden/>
    <w:unhideWhenUsed/>
    <w:rsid w:val="00C4739A"/>
    <w:pPr>
      <w:ind w:left="1680"/>
    </w:pPr>
    <w:rPr>
      <w:rFonts w:asciiTheme="minorHAnsi" w:hAnsiTheme="minorHAnsi"/>
      <w:sz w:val="20"/>
      <w:szCs w:val="20"/>
    </w:rPr>
  </w:style>
  <w:style w:type="paragraph" w:styleId="TM9">
    <w:name w:val="toc 9"/>
    <w:basedOn w:val="Normal"/>
    <w:next w:val="Normal"/>
    <w:autoRedefine/>
    <w:uiPriority w:val="39"/>
    <w:semiHidden/>
    <w:unhideWhenUsed/>
    <w:rsid w:val="00C4739A"/>
    <w:pPr>
      <w:ind w:left="1920"/>
    </w:pPr>
    <w:rPr>
      <w:rFonts w:asciiTheme="minorHAnsi" w:hAnsiTheme="minorHAnsi"/>
      <w:sz w:val="20"/>
      <w:szCs w:val="20"/>
    </w:rPr>
  </w:style>
  <w:style w:type="character" w:styleId="Hyperlien">
    <w:name w:val="Hyperlink"/>
    <w:basedOn w:val="Policepardfaut"/>
    <w:uiPriority w:val="99"/>
    <w:unhideWhenUsed/>
    <w:rsid w:val="00C4739A"/>
    <w:rPr>
      <w:color w:val="467886" w:themeColor="hyperlink"/>
      <w:u w:val="single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ommentaire">
    <w:name w:val="annotation text"/>
    <w:basedOn w:val="Normal"/>
    <w:link w:val="CommentaireCar"/>
    <w:uiPriority w:val="99"/>
    <w:semiHidden/>
    <w:unhideWhenUsed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A773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A7735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D455FA"/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0581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310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4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hs03QFzOHGilEeMC4FmZzHRfRA==">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7D06DEC-C425-B94C-B77E-CD66C7929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968</Words>
  <Characters>5327</Characters>
  <Application>Microsoft Office Word</Application>
  <DocSecurity>0</DocSecurity>
  <Lines>44</Lines>
  <Paragraphs>12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Tetard</dc:creator>
  <cp:lastModifiedBy>Elise Groulx</cp:lastModifiedBy>
  <cp:revision>2</cp:revision>
  <dcterms:created xsi:type="dcterms:W3CDTF">2024-12-11T20:09:00Z</dcterms:created>
  <dcterms:modified xsi:type="dcterms:W3CDTF">2024-12-11T20:09:00Z</dcterms:modified>
</cp:coreProperties>
</file>